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 xml:space="preserve">Республики Дагестан «Технический колледж имени Р.Н. </w:t>
      </w:r>
      <w:proofErr w:type="spellStart"/>
      <w:r w:rsidRPr="00CC69E7">
        <w:rPr>
          <w:rFonts w:eastAsia="Arial Unicode MS"/>
          <w:b w:val="0"/>
          <w:color w:val="000000"/>
          <w:lang w:eastAsia="ru-RU"/>
        </w:rPr>
        <w:t>Ашуралиева</w:t>
      </w:r>
      <w:proofErr w:type="spellEnd"/>
      <w:r w:rsidRPr="00CC69E7">
        <w:rPr>
          <w:rFonts w:eastAsia="Arial Unicode MS"/>
          <w:b w:val="0"/>
          <w:color w:val="000000"/>
          <w:lang w:eastAsia="ru-RU"/>
        </w:rPr>
        <w:t>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64107B" w:rsidRPr="005E0EA3" w:rsidRDefault="0064107B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777D19" w:rsidRPr="00777D19" w:rsidRDefault="00777D19" w:rsidP="00777D19">
      <w:pPr>
        <w:keepNext/>
        <w:keepLines/>
        <w:jc w:val="center"/>
        <w:outlineLvl w:val="3"/>
        <w:rPr>
          <w:rFonts w:eastAsia="Times New Roman"/>
          <w:b w:val="0"/>
          <w:u w:val="single"/>
          <w:lang w:eastAsia="ru-RU"/>
        </w:rPr>
      </w:pPr>
      <w:r w:rsidRPr="00777D19">
        <w:rPr>
          <w:rFonts w:eastAsia="Times New Roman"/>
          <w:b w:val="0"/>
          <w:u w:val="single"/>
          <w:lang w:eastAsia="ru-RU"/>
        </w:rPr>
        <w:t>СГ.05 Экологические основы природопользования и принципы бережливого производства</w:t>
      </w:r>
    </w:p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6E2E35" w:rsidRPr="006E2E35" w:rsidRDefault="00E85DEF" w:rsidP="006E2E35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6E2E35" w:rsidRPr="006E2E35">
        <w:rPr>
          <w:rFonts w:eastAsia="Arial Unicode MS"/>
          <w:b w:val="0"/>
          <w:bCs/>
          <w:sz w:val="24"/>
          <w:szCs w:val="24"/>
          <w:u w:val="single"/>
          <w:lang w:eastAsia="ru-RU"/>
        </w:rPr>
        <w:t>25.02.08 «Эксплуатация беспилотных авиационных систем»</w:t>
      </w:r>
    </w:p>
    <w:p w:rsidR="006E2E35" w:rsidRPr="006E2E35" w:rsidRDefault="006E2E35" w:rsidP="006E2E35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</w:p>
    <w:p w:rsidR="006E2E35" w:rsidRPr="006E2E35" w:rsidRDefault="006E2E35" w:rsidP="006E2E35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  <w:r w:rsidRPr="006E2E35">
        <w:rPr>
          <w:rFonts w:eastAsia="Arial Unicode MS"/>
          <w:b w:val="0"/>
          <w:bCs/>
          <w:sz w:val="24"/>
          <w:szCs w:val="24"/>
          <w:lang w:eastAsia="ru-RU"/>
        </w:rPr>
        <w:t>Квалификация выпускника:</w:t>
      </w:r>
      <w:r w:rsidRPr="006E2E35">
        <w:rPr>
          <w:rFonts w:eastAsia="Arial Unicode MS"/>
          <w:b w:val="0"/>
          <w:bCs/>
          <w:sz w:val="24"/>
          <w:szCs w:val="24"/>
          <w:u w:val="single"/>
          <w:lang w:eastAsia="ru-RU"/>
        </w:rPr>
        <w:t xml:space="preserve"> Оператор беспилотных летательных аппаратов</w:t>
      </w:r>
    </w:p>
    <w:p w:rsidR="00211219" w:rsidRPr="005E0EA3" w:rsidRDefault="00211219" w:rsidP="006E2E35">
      <w:pPr>
        <w:keepNext/>
        <w:keepLines/>
        <w:ind w:firstLine="709"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CC69E7">
        <w:rPr>
          <w:rFonts w:eastAsia="Times New Roman"/>
          <w:b w:val="0"/>
          <w:sz w:val="24"/>
          <w:szCs w:val="24"/>
          <w:lang w:eastAsia="ru-RU"/>
        </w:rPr>
        <w:t>предметной</w:t>
      </w:r>
      <w:proofErr w:type="gramEnd"/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6E2E35" w:rsidRPr="006E2E35" w:rsidRDefault="00CC69E7" w:rsidP="00AC3441">
      <w:pPr>
        <w:keepNext/>
        <w:keepLines/>
        <w:numPr>
          <w:ilvl w:val="0"/>
          <w:numId w:val="11"/>
        </w:numPr>
        <w:outlineLvl w:val="3"/>
        <w:rPr>
          <w:rFonts w:eastAsia="Arial"/>
          <w:b w:val="0"/>
          <w:sz w:val="24"/>
          <w:szCs w:val="24"/>
          <w:lang w:eastAsia="ru-RU"/>
        </w:rPr>
      </w:pPr>
      <w:proofErr w:type="gramStart"/>
      <w:r w:rsidRPr="006E2E35">
        <w:rPr>
          <w:b w:val="0"/>
          <w:sz w:val="24"/>
          <w:szCs w:val="24"/>
          <w:lang w:eastAsia="ru-RU"/>
        </w:rPr>
        <w:t>федерального</w:t>
      </w:r>
      <w:proofErr w:type="gramEnd"/>
      <w:r w:rsidRPr="006E2E35">
        <w:rPr>
          <w:b w:val="0"/>
          <w:sz w:val="24"/>
          <w:szCs w:val="24"/>
          <w:lang w:eastAsia="ru-RU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6E2E35" w:rsidRPr="006E2E35">
        <w:rPr>
          <w:rFonts w:eastAsia="Arial"/>
          <w:b w:val="0"/>
          <w:bCs/>
          <w:sz w:val="24"/>
          <w:szCs w:val="24"/>
          <w:lang w:eastAsia="ru-RU"/>
        </w:rPr>
        <w:t>25.02.08 «Эксплуатация беспилотных авиационных систем»</w:t>
      </w:r>
      <w:r w:rsidR="006E2E35" w:rsidRPr="006E2E35">
        <w:rPr>
          <w:rFonts w:eastAsia="Arial"/>
          <w:b w:val="0"/>
          <w:sz w:val="24"/>
          <w:szCs w:val="24"/>
          <w:lang w:eastAsia="ru-RU"/>
        </w:rPr>
        <w:t>, утвержденного приказом Министерства образования и науки Российской Федерации № 1549 от 9 декабря 2016 г., (зарегистрирован Министерством юстиции РФ22 декабря 2016 г. N 44902);</w:t>
      </w:r>
    </w:p>
    <w:p w:rsidR="00AF3944" w:rsidRPr="006E2E35" w:rsidRDefault="00AF3944" w:rsidP="006E2E35">
      <w:pPr>
        <w:keepNext/>
        <w:keepLines/>
        <w:ind w:left="360"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proofErr w:type="gramStart"/>
      <w:r w:rsidRPr="006E2E35">
        <w:rPr>
          <w:rFonts w:eastAsia="Arial Unicode MS"/>
          <w:b w:val="0"/>
          <w:color w:val="000000"/>
          <w:sz w:val="24"/>
          <w:szCs w:val="24"/>
          <w:lang w:eastAsia="ru-RU"/>
        </w:rPr>
        <w:t>с</w:t>
      </w:r>
      <w:proofErr w:type="gramEnd"/>
      <w:r w:rsidRPr="006E2E35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 учетом:</w:t>
      </w:r>
    </w:p>
    <w:p w:rsidR="00AF3944" w:rsidRPr="0064107B" w:rsidRDefault="00AF3944" w:rsidP="00AC3441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851" w:hanging="141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 w:rsidRPr="0064107B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6E2E35" w:rsidRPr="006E2E35">
        <w:rPr>
          <w:rFonts w:eastAsia="Arial Unicode MS"/>
          <w:b w:val="0"/>
          <w:bCs/>
          <w:color w:val="000000"/>
          <w:sz w:val="24"/>
          <w:szCs w:val="24"/>
          <w:lang w:eastAsia="ru-RU"/>
        </w:rPr>
        <w:t>25.02.08 «Эксплуатация беспилотных авиационных систем»</w:t>
      </w:r>
      <w:r w:rsidR="0064107B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 </w:t>
      </w:r>
      <w:r w:rsidR="001449AD" w:rsidRPr="0064107B">
        <w:rPr>
          <w:rFonts w:eastAsia="Arial Unicode MS"/>
          <w:b w:val="0"/>
          <w:color w:val="000000"/>
          <w:sz w:val="24"/>
          <w:szCs w:val="24"/>
          <w:lang w:val="x-none" w:eastAsia="ru-RU"/>
        </w:rPr>
        <w:t xml:space="preserve">в </w:t>
      </w:r>
      <w:r w:rsidRPr="0064107B">
        <w:rPr>
          <w:rFonts w:eastAsia="Arial Unicode MS"/>
          <w:b w:val="0"/>
          <w:color w:val="000000"/>
          <w:sz w:val="24"/>
          <w:szCs w:val="24"/>
          <w:lang w:val="x-none" w:eastAsia="ru-RU"/>
        </w:rPr>
        <w:t>соответствии с рабочим учебным планом.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Айшат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</w:t>
      </w:r>
      <w:proofErr w:type="spellStart"/>
      <w:r w:rsidRPr="00CC69E7">
        <w:rPr>
          <w:rFonts w:eastAsia="Times New Roman"/>
          <w:b w:val="0"/>
          <w:sz w:val="24"/>
          <w:szCs w:val="24"/>
          <w:lang w:eastAsia="ru-RU"/>
        </w:rPr>
        <w:t>Ашуралиева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Айшат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Р.Н.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Ашуралиева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>» 2025</w:t>
      </w:r>
    </w:p>
    <w:p w:rsidR="00EE5301" w:rsidRPr="00AF0133" w:rsidRDefault="00EE5301" w:rsidP="00CC69E7">
      <w:pPr>
        <w:pStyle w:val="a4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4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4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AA2C5A" w:rsidRDefault="00AA2C5A" w:rsidP="00E83A62">
      <w:pPr>
        <w:rPr>
          <w:sz w:val="24"/>
          <w:szCs w:val="24"/>
        </w:rPr>
      </w:pPr>
      <w:bookmarkStart w:id="0" w:name="_GoBack"/>
      <w:bookmarkEnd w:id="0"/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proofErr w:type="gramStart"/>
      <w:r w:rsidRPr="00AF0133">
        <w:rPr>
          <w:sz w:val="24"/>
          <w:szCs w:val="24"/>
        </w:rPr>
        <w:t>по</w:t>
      </w:r>
      <w:proofErr w:type="gramEnd"/>
      <w:r w:rsidRPr="00AF0133">
        <w:rPr>
          <w:sz w:val="24"/>
          <w:szCs w:val="24"/>
        </w:rPr>
        <w:t xml:space="preserve">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усвоенные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темы</w:t>
            </w:r>
            <w:proofErr w:type="gramEnd"/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sz w:val="24"/>
                <w:szCs w:val="24"/>
              </w:rPr>
              <w:t>контрольно</w:t>
            </w:r>
            <w:proofErr w:type="gramEnd"/>
            <w:r w:rsidRPr="00AF0133">
              <w:rPr>
                <w:b w:val="0"/>
                <w:sz w:val="24"/>
                <w:szCs w:val="24"/>
              </w:rPr>
              <w:t>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по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работа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доклад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задания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  <w:r w:rsidR="00AA2C5A">
        <w:rPr>
          <w:rFonts w:ascii="Times New Roman" w:hAnsi="Times New Roman"/>
          <w:sz w:val="24"/>
          <w:szCs w:val="24"/>
        </w:rPr>
        <w:t xml:space="preserve"> </w:t>
      </w: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r w:rsidR="00AA2C5A" w:rsidRPr="00AF0133">
        <w:rPr>
          <w:rFonts w:ascii="Times New Roman" w:hAnsi="Times New Roman"/>
          <w:spacing w:val="-3"/>
          <w:sz w:val="24"/>
          <w:szCs w:val="24"/>
        </w:rPr>
        <w:t>деятельности регламенты</w:t>
      </w:r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У-9</w:t>
      </w:r>
      <w:r w:rsidRPr="00567AE7">
        <w:rPr>
          <w:b w:val="0"/>
          <w:sz w:val="24"/>
          <w:szCs w:val="24"/>
        </w:rPr>
        <w:t xml:space="preserve"> моделировать производственный процесс и строить карту потока создания ценности;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t>У-10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применять методы диагностики потерь и устранять потери в процессах;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t>У-11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применять ключевые инструменты анализа и решения проблем, оценивать затраты на несоответствие;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t>У-12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 xml:space="preserve">организовывать работу коллектива и команды в рамках реализации проектов по   улучшениям; </w:t>
      </w:r>
    </w:p>
    <w:p w:rsidR="00567AE7" w:rsidRPr="00AF0133" w:rsidRDefault="00567AE7" w:rsidP="00567AE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У-13 </w:t>
      </w:r>
      <w:r w:rsidRPr="00567AE7">
        <w:rPr>
          <w:rFonts w:ascii="Times New Roman" w:hAnsi="Times New Roman"/>
          <w:sz w:val="24"/>
          <w:szCs w:val="24"/>
        </w:rPr>
        <w:t>применять инструменты бережливого производства в соответствии со спецификой   бизнес-процессов организации/производства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r w:rsidR="00AA2C5A" w:rsidRPr="00AF0133">
        <w:rPr>
          <w:b w:val="0"/>
          <w:sz w:val="24"/>
          <w:szCs w:val="24"/>
        </w:rPr>
        <w:t>следующих знаний</w:t>
      </w:r>
      <w:r w:rsidRPr="00AF0133">
        <w:rPr>
          <w:b w:val="0"/>
          <w:sz w:val="24"/>
          <w:szCs w:val="24"/>
        </w:rPr>
        <w:t>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r w:rsidR="00AA2C5A" w:rsidRPr="00AF0133">
        <w:rPr>
          <w:rFonts w:ascii="Times New Roman" w:hAnsi="Times New Roman"/>
          <w:color w:val="000000"/>
          <w:sz w:val="24"/>
          <w:szCs w:val="24"/>
        </w:rPr>
        <w:t>том, что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567AE7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67AE7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З-11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инструменты бережливого производства;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З-12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принципы организации взаимодействия в цепочке процесса;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З-13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 xml:space="preserve">виды потерь и методы их устранения; 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З-14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современные технологии повышения производительности труда;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З-15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технологии внедрения улучшений производственного процесса;</w:t>
      </w:r>
    </w:p>
    <w:p w:rsidR="00567AE7" w:rsidRPr="00567AE7" w:rsidRDefault="00567AE7" w:rsidP="00567AE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З-16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67AE7">
        <w:rPr>
          <w:rFonts w:ascii="Times New Roman" w:hAnsi="Times New Roman"/>
          <w:sz w:val="24"/>
          <w:szCs w:val="24"/>
        </w:rPr>
        <w:t>систему подачи предложений по улучшению в области повышения эффективности труда.</w:t>
      </w:r>
    </w:p>
    <w:p w:rsidR="002678A0" w:rsidRPr="00567AE7" w:rsidRDefault="002678A0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атмосферы.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306FB2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>
              <w:rPr>
                <w:b w:val="0"/>
                <w:bCs/>
                <w:sz w:val="24"/>
                <w:szCs w:val="24"/>
              </w:rPr>
              <w:t>о</w:t>
            </w:r>
            <w:r w:rsidRPr="00AF0133">
              <w:rPr>
                <w:b w:val="0"/>
                <w:bCs/>
                <w:sz w:val="24"/>
                <w:szCs w:val="24"/>
              </w:rPr>
              <w:t>храна</w:t>
            </w:r>
            <w:proofErr w:type="gramEnd"/>
            <w:r w:rsidR="00720CF9"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r w:rsidR="00306FB2" w:rsidRPr="00AF0133">
              <w:rPr>
                <w:bCs/>
                <w:sz w:val="24"/>
                <w:szCs w:val="24"/>
              </w:rPr>
              <w:t xml:space="preserve">2.4 </w:t>
            </w:r>
            <w:r w:rsidR="00306FB2" w:rsidRPr="00AF0133">
              <w:rPr>
                <w:b w:val="0"/>
                <w:bCs/>
                <w:sz w:val="24"/>
                <w:szCs w:val="24"/>
              </w:rPr>
              <w:t>Рациональное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r w:rsidR="00306FB2" w:rsidRPr="00AF0133">
        <w:rPr>
          <w:bCs/>
          <w:sz w:val="24"/>
          <w:szCs w:val="24"/>
        </w:rPr>
        <w:t>освоения учебной</w:t>
      </w:r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r w:rsidR="00306FB2" w:rsidRPr="00AF0133">
        <w:rPr>
          <w:b w:val="0"/>
          <w:sz w:val="24"/>
          <w:szCs w:val="24"/>
        </w:rPr>
        <w:t>освоения учебной</w:t>
      </w:r>
      <w:r w:rsidRPr="00AF0133">
        <w:rPr>
          <w:b w:val="0"/>
          <w:sz w:val="24"/>
          <w:szCs w:val="24"/>
        </w:rPr>
        <w:t xml:space="preserve"> дисциплины является оценка </w:t>
      </w:r>
      <w:r w:rsidR="00306FB2" w:rsidRPr="00AF0133">
        <w:rPr>
          <w:b w:val="0"/>
          <w:sz w:val="24"/>
          <w:szCs w:val="24"/>
        </w:rPr>
        <w:t>освоенных умений</w:t>
      </w:r>
      <w:r w:rsidRPr="00AF0133">
        <w:rPr>
          <w:b w:val="0"/>
          <w:sz w:val="24"/>
          <w:szCs w:val="24"/>
        </w:rPr>
        <w:t xml:space="preserve">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разделить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определить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установить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составить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r w:rsidR="00306FB2" w:rsidRPr="00AF0133">
        <w:rPr>
          <w:bCs/>
          <w:sz w:val="24"/>
          <w:szCs w:val="24"/>
        </w:rPr>
        <w:t>освоения разделов</w:t>
      </w:r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7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lastRenderedPageBreak/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7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C3441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C3441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7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7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C344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C344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lastRenderedPageBreak/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 xml:space="preserve">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lastRenderedPageBreak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2"/>
          <w:sz w:val="24"/>
          <w:szCs w:val="24"/>
        </w:rPr>
        <w:t>а</w:t>
      </w:r>
      <w:proofErr w:type="gramEnd"/>
      <w:r w:rsidRPr="00AF0133">
        <w:rPr>
          <w:b w:val="0"/>
          <w:spacing w:val="-2"/>
          <w:sz w:val="24"/>
          <w:szCs w:val="24"/>
        </w:rPr>
        <w:t>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d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8"/>
          <w:sz w:val="24"/>
          <w:szCs w:val="24"/>
        </w:rPr>
        <w:t>а</w:t>
      </w:r>
      <w:proofErr w:type="gramEnd"/>
      <w:r w:rsidRPr="00AF0133">
        <w:rPr>
          <w:b w:val="0"/>
          <w:spacing w:val="-8"/>
          <w:sz w:val="24"/>
          <w:szCs w:val="24"/>
        </w:rPr>
        <w:t>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б</w:t>
      </w:r>
      <w:proofErr w:type="gramEnd"/>
      <w:r w:rsidRPr="00AF0133">
        <w:rPr>
          <w:b w:val="0"/>
          <w:spacing w:val="-10"/>
          <w:sz w:val="24"/>
          <w:szCs w:val="24"/>
        </w:rPr>
        <w:t>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c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a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</w:r>
      <w:r w:rsidRPr="00AF0133">
        <w:lastRenderedPageBreak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4) безотходные технологии производства.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  <w:u w:val="single"/>
        </w:rPr>
      </w:pPr>
      <w:proofErr w:type="gramStart"/>
      <w:r w:rsidRPr="00AF0133">
        <w:rPr>
          <w:b w:val="0"/>
          <w:sz w:val="24"/>
          <w:szCs w:val="24"/>
          <w:u w:val="single"/>
        </w:rPr>
        <w:t>замена</w:t>
      </w:r>
      <w:proofErr w:type="gramEnd"/>
      <w:r w:rsidRPr="00AF0133">
        <w:rPr>
          <w:b w:val="0"/>
          <w:sz w:val="24"/>
          <w:szCs w:val="24"/>
          <w:u w:val="single"/>
        </w:rPr>
        <w:t xml:space="preserve"> бензина смесью различных спиртов;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озеленение</w:t>
      </w:r>
      <w:proofErr w:type="gramEnd"/>
      <w:r w:rsidRPr="00AF0133">
        <w:rPr>
          <w:b w:val="0"/>
          <w:sz w:val="24"/>
          <w:szCs w:val="24"/>
        </w:rPr>
        <w:t xml:space="preserve"> городов и посёлков;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строительство</w:t>
      </w:r>
      <w:proofErr w:type="gramEnd"/>
      <w:r w:rsidRPr="00AF0133">
        <w:rPr>
          <w:b w:val="0"/>
          <w:sz w:val="24"/>
          <w:szCs w:val="24"/>
        </w:rPr>
        <w:t xml:space="preserve"> переходов;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создание</w:t>
      </w:r>
      <w:proofErr w:type="gramEnd"/>
      <w:r w:rsidRPr="00AF0133">
        <w:rPr>
          <w:b w:val="0"/>
          <w:sz w:val="24"/>
          <w:szCs w:val="24"/>
        </w:rPr>
        <w:t xml:space="preserve"> дорожных развязок.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менее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c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c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c"/>
        <w:spacing w:before="0" w:beforeAutospacing="0" w:after="0" w:afterAutospacing="0"/>
      </w:pPr>
    </w:p>
    <w:p w:rsidR="00ED64BC" w:rsidRPr="00AF0133" w:rsidRDefault="00A5013A" w:rsidP="00AF0133">
      <w:pPr>
        <w:pStyle w:val="ac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c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c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ответ</w:t>
      </w:r>
      <w:proofErr w:type="gramEnd"/>
      <w:r w:rsidRPr="00AF0133">
        <w:rPr>
          <w:b w:val="0"/>
          <w:sz w:val="24"/>
          <w:szCs w:val="24"/>
        </w:rPr>
        <w:t xml:space="preserve">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c"/>
        <w:spacing w:before="0" w:beforeAutospacing="0" w:after="0" w:afterAutospacing="0"/>
      </w:pPr>
    </w:p>
    <w:p w:rsidR="00E26827" w:rsidRPr="00AF0133" w:rsidRDefault="00E26827" w:rsidP="00AF0133">
      <w:pPr>
        <w:pStyle w:val="ac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радиоактивным</w:t>
      </w:r>
      <w:proofErr w:type="gramEnd"/>
      <w:r w:rsidRPr="00AF0133">
        <w:t>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физическим</w:t>
      </w:r>
      <w:proofErr w:type="gramEnd"/>
      <w:r w:rsidRPr="00AF0133"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lastRenderedPageBreak/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c"/>
        <w:spacing w:before="0" w:beforeAutospacing="0" w:after="0" w:afterAutospacing="0"/>
      </w:pPr>
      <w:r w:rsidRPr="00AF0133">
        <w:t>Б.</w:t>
      </w:r>
      <w:r w:rsidR="006137B9" w:rsidRPr="00AF0133">
        <w:t xml:space="preserve">  </w:t>
      </w:r>
      <w:proofErr w:type="gramStart"/>
      <w:r w:rsidR="006137B9" w:rsidRPr="00AF0133">
        <w:t>увеличению</w:t>
      </w:r>
      <w:proofErr w:type="gramEnd"/>
      <w:r w:rsidR="006137B9" w:rsidRPr="00AF0133">
        <w:t xml:space="preserve">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загрязнение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a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 xml:space="preserve">Б.  </w:t>
      </w:r>
      <w:proofErr w:type="gramStart"/>
      <w:r w:rsidRPr="00AF0133">
        <w:rPr>
          <w:b w:val="0"/>
          <w:snapToGrid w:val="0"/>
          <w:sz w:val="24"/>
          <w:szCs w:val="24"/>
        </w:rPr>
        <w:t>атомной</w:t>
      </w:r>
      <w:proofErr w:type="gramEnd"/>
      <w:r w:rsidRPr="00AF0133">
        <w:rPr>
          <w:b w:val="0"/>
          <w:snapToGrid w:val="0"/>
          <w:sz w:val="24"/>
          <w:szCs w:val="24"/>
        </w:rPr>
        <w:t xml:space="preserve">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А.  </w:t>
      </w:r>
      <w:proofErr w:type="gramStart"/>
      <w:r w:rsidRPr="00AF0133">
        <w:rPr>
          <w:b w:val="0"/>
          <w:sz w:val="24"/>
          <w:szCs w:val="24"/>
        </w:rPr>
        <w:t>резких</w:t>
      </w:r>
      <w:proofErr w:type="gramEnd"/>
      <w:r w:rsidRPr="00AF0133">
        <w:rPr>
          <w:b w:val="0"/>
          <w:sz w:val="24"/>
          <w:szCs w:val="24"/>
        </w:rPr>
        <w:t xml:space="preserve"> колебаний температуры;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канцерогенных</w:t>
      </w:r>
      <w:proofErr w:type="gramEnd"/>
      <w:r w:rsidRPr="00AF0133">
        <w:rPr>
          <w:b w:val="0"/>
          <w:sz w:val="24"/>
          <w:szCs w:val="24"/>
        </w:rPr>
        <w:t xml:space="preserve"> веществ;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радиоактивного</w:t>
      </w:r>
      <w:proofErr w:type="gramEnd"/>
      <w:r w:rsidRPr="00AF0133">
        <w:rPr>
          <w:b w:val="0"/>
          <w:sz w:val="24"/>
          <w:szCs w:val="24"/>
        </w:rPr>
        <w:t xml:space="preserve">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искусственные</w:t>
      </w:r>
      <w:proofErr w:type="gramEnd"/>
      <w:r w:rsidRPr="00AF0133">
        <w:t>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c"/>
        <w:spacing w:before="0" w:beforeAutospacing="0" w:after="0" w:afterAutospacing="0"/>
      </w:pP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lastRenderedPageBreak/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шумовое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промышленное</w:t>
      </w:r>
      <w:proofErr w:type="gramEnd"/>
      <w:r w:rsidRPr="00AF0133">
        <w:rPr>
          <w:b w:val="0"/>
          <w:sz w:val="24"/>
          <w:szCs w:val="24"/>
        </w:rPr>
        <w:t xml:space="preserve">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</w:t>
      </w:r>
      <w:proofErr w:type="gramStart"/>
      <w:r w:rsidRPr="00AF0133">
        <w:rPr>
          <w:b w:val="0"/>
          <w:iCs/>
          <w:sz w:val="24"/>
          <w:szCs w:val="24"/>
        </w:rPr>
        <w:t>тепловые</w:t>
      </w:r>
      <w:proofErr w:type="gramEnd"/>
      <w:r w:rsidRPr="00AF0133">
        <w:rPr>
          <w:b w:val="0"/>
          <w:iCs/>
          <w:sz w:val="24"/>
          <w:szCs w:val="24"/>
        </w:rPr>
        <w:t xml:space="preserve">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lastRenderedPageBreak/>
        <w:t xml:space="preserve">В.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>Б. за 3-4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>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lastRenderedPageBreak/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желудочно</w:t>
      </w:r>
      <w:proofErr w:type="gramEnd"/>
      <w:r w:rsidRPr="00AF0133">
        <w:rPr>
          <w:b w:val="0"/>
          <w:sz w:val="24"/>
          <w:szCs w:val="24"/>
        </w:rPr>
        <w:t>-кишечного тракта;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сердечно</w:t>
      </w:r>
      <w:proofErr w:type="gramEnd"/>
      <w:r w:rsidRPr="00AF0133">
        <w:rPr>
          <w:b w:val="0"/>
          <w:sz w:val="24"/>
          <w:szCs w:val="24"/>
        </w:rPr>
        <w:t>-сосудистой системы;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кожи</w:t>
      </w:r>
      <w:proofErr w:type="gramEnd"/>
      <w:r w:rsidRPr="00AF0133">
        <w:rPr>
          <w:b w:val="0"/>
          <w:sz w:val="24"/>
          <w:szCs w:val="24"/>
        </w:rPr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c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  <w:bookmarkStart w:id="1" w:name="_Hlk219378223"/>
    </w:p>
    <w:p w:rsid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93191C" w:rsidRPr="0093191C" w:rsidRDefault="0093191C" w:rsidP="0093191C">
      <w:pPr>
        <w:spacing w:line="259" w:lineRule="auto"/>
        <w:ind w:left="15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3191C" w:rsidRPr="0093191C" w:rsidTr="0093191C">
        <w:tc>
          <w:tcPr>
            <w:tcW w:w="627" w:type="dxa"/>
            <w:vAlign w:val="center"/>
          </w:tcPr>
          <w:p w:rsidR="0093191C" w:rsidRPr="0093191C" w:rsidRDefault="0093191C" w:rsidP="0093191C">
            <w:pPr>
              <w:spacing w:after="14" w:line="259" w:lineRule="auto"/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№ 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proofErr w:type="gramStart"/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п</w:t>
            </w:r>
            <w:proofErr w:type="gramEnd"/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/п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Наименование оценочного средства</w:t>
            </w:r>
          </w:p>
        </w:tc>
      </w:tr>
      <w:tr w:rsidR="0093191C" w:rsidRPr="0093191C" w:rsidTr="0093191C">
        <w:tc>
          <w:tcPr>
            <w:tcW w:w="10350" w:type="dxa"/>
            <w:gridSpan w:val="5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Семестр 3</w:t>
            </w:r>
          </w:p>
        </w:tc>
      </w:tr>
      <w:tr w:rsidR="0093191C" w:rsidRPr="0093191C" w:rsidTr="0093191C">
        <w:tc>
          <w:tcPr>
            <w:tcW w:w="62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1.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left"/>
              <w:rPr>
                <w:rFonts w:eastAsia="Times New Roman"/>
                <w:b w:val="0"/>
                <w:bCs/>
                <w:iCs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01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03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04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07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  <w:t>ПК 1.2 1.3 ПК 2.2 ПК 3.1-3.5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711" w:type="dxa"/>
            <w:vMerge w:val="restart"/>
            <w:vAlign w:val="center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Зачет.</w:t>
            </w:r>
          </w:p>
        </w:tc>
        <w:tc>
          <w:tcPr>
            <w:tcW w:w="1653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1-я рубежная аттестация</w:t>
            </w:r>
          </w:p>
        </w:tc>
      </w:tr>
      <w:tr w:rsidR="0093191C" w:rsidRPr="0093191C" w:rsidTr="0093191C">
        <w:tc>
          <w:tcPr>
            <w:tcW w:w="62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2.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left"/>
              <w:rPr>
                <w:rFonts w:eastAsia="Times New Roman"/>
                <w:b w:val="0"/>
                <w:bCs/>
                <w:iCs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711" w:type="dxa"/>
            <w:vMerge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653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2-я рубежная аттестация</w:t>
            </w:r>
          </w:p>
        </w:tc>
      </w:tr>
    </w:tbl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рубежного контроля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bCs/>
          <w:color w:val="000000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2 этап- Устные вопросы — данный этап включает устный опрос, выполнение практических задач в ходе которых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65" w:line="259" w:lineRule="auto"/>
        <w:ind w:left="7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к 1-ой рубежной аттестации 3 семестр</w:t>
      </w:r>
    </w:p>
    <w:p w:rsidR="0093191C" w:rsidRPr="0093191C" w:rsidRDefault="0093191C" w:rsidP="0093191C">
      <w:pPr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keepNext/>
        <w:keepLines/>
        <w:spacing w:after="192"/>
        <w:ind w:left="10" w:right="9"/>
        <w:jc w:val="center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i/>
          <w:color w:val="000000"/>
          <w:sz w:val="24"/>
          <w:szCs w:val="22"/>
          <w:lang w:eastAsia="ru-RU"/>
        </w:rPr>
        <w:lastRenderedPageBreak/>
        <w:t>Образец билета к 1-ой рубежной аттестации</w:t>
      </w:r>
    </w:p>
    <w:p w:rsidR="0093191C" w:rsidRPr="0093191C" w:rsidRDefault="0093191C" w:rsidP="0093191C">
      <w:pPr>
        <w:spacing w:after="36" w:line="248" w:lineRule="auto"/>
        <w:ind w:left="105" w:right="101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Тестовое задание</w:t>
      </w:r>
    </w:p>
    <w:p w:rsidR="0093191C" w:rsidRPr="0093191C" w:rsidRDefault="0093191C" w:rsidP="0093191C">
      <w:pPr>
        <w:keepNext/>
        <w:keepLines/>
        <w:spacing w:after="11" w:line="271" w:lineRule="auto"/>
        <w:ind w:left="730" w:hanging="10"/>
        <w:jc w:val="center"/>
        <w:outlineLvl w:val="3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Раздел 1. Бережливое производство: основные понятия, принципы, методология, </w:t>
      </w:r>
      <w:proofErr w:type="spellStart"/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>проблематизация</w:t>
      </w:r>
      <w:proofErr w:type="spellEnd"/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I-аттестация 3 семестр</w:t>
      </w: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№___</w:t>
      </w:r>
    </w:p>
    <w:p w:rsidR="0093191C" w:rsidRPr="0093191C" w:rsidRDefault="0093191C" w:rsidP="0093191C">
      <w:pPr>
        <w:spacing w:after="11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tabs>
          <w:tab w:val="center" w:pos="2062"/>
          <w:tab w:val="center" w:pos="4997"/>
          <w:tab w:val="center" w:pos="8026"/>
        </w:tabs>
        <w:spacing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ascii="Calibri" w:hAnsi="Calibri" w:cs="Calibri"/>
          <w:b w:val="0"/>
          <w:color w:val="000000"/>
          <w:kern w:val="2"/>
          <w:sz w:val="22"/>
          <w:szCs w:val="24"/>
          <w:lang w:eastAsia="ru-RU"/>
          <w14:ligatures w14:val="standardContextual"/>
        </w:rPr>
        <w:tab/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93191C" w:rsidRPr="0093191C" w:rsidRDefault="0093191C" w:rsidP="0093191C">
      <w:pPr>
        <w:spacing w:line="259" w:lineRule="auto"/>
        <w:ind w:left="4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3191C" w:rsidRPr="0093191C" w:rsidTr="0093191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8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10 </w:t>
            </w:r>
          </w:p>
        </w:tc>
      </w:tr>
      <w:tr w:rsidR="0093191C" w:rsidRPr="0093191C" w:rsidTr="0093191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9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</w:tr>
    </w:tbl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</w:t>
      </w:r>
      <w:r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</w:t>
      </w: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                Вариант №1 </w:t>
      </w:r>
    </w:p>
    <w:bookmarkEnd w:id="1"/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sz w:val="24"/>
          <w:szCs w:val="24"/>
          <w:lang w:eastAsia="ru-RU"/>
        </w:rPr>
        <w:t xml:space="preserve">                        Критерии оценки теста 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9–10 правильных ответов — высокий уровень (отлично)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7–8 правильных ответов — хороший уровень (хорошо)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5–6 правильных ответов — удовлетворительный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3–4 правильных ответа — низкий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0–2 правильных ответа — очень низкий уровень</w:t>
      </w: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рубежного контроля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bCs/>
          <w:color w:val="000000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2 этап- Устные вопросы — данный этап включает устный опрос, в ходе которого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       </w:t>
      </w:r>
      <w:r w:rsidRPr="0093191C">
        <w:rPr>
          <w:rFonts w:eastAsia="Times New Roman"/>
          <w:color w:val="181818"/>
          <w:kern w:val="2"/>
          <w:sz w:val="32"/>
          <w:szCs w:val="32"/>
          <w:lang w:eastAsia="ru-RU"/>
          <w14:ligatures w14:val="standardContextual"/>
        </w:rPr>
        <w:t xml:space="preserve">  </w:t>
      </w: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1. Что такое бережливое производство (БП)?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Методика увеличения производства за счет увеличения затрат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Методология сокращения всех видов потерь и повышения эффективности процессов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Стратегия усиления маркетинговых усилий компании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D4 Подход к управлению кадрами без учета затрат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Какая из следующих целей НЕ является целью бережливого производства?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A1 Уменьшение времени выполнения заказа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Повышение качества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Увеличение издержек на производство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4) Снижение запасов и складских расходов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Какие области применения бережливого производства наиболее распространены?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Производство, логистика, здравоохранение, строительство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Исключительно в автомобильной промышленности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Только в сфере услуг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 области информационных технологий исключительно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Когда было создано первое представление о моделях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 начале XX века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В 1970-х годах, в Японии, с развитием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Toyota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Production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System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В 2000 году, в связи с развитием интернет-бизнеса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 XIX веке, во время промышленной революции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Что из перечисленного является преимуществом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Увеличение запасов и складских остатков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Повышение затрат на производство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Повышение эффективности и снижение издержек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Ухудшение качества продукции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6. Какой из следующих недостатков может быть связан с внедрением бережливого производства?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Высокие первоначальные инвестиции и сопротивление изменениям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Увеличение времени выполнения заказов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Снижение качества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D4 Отсутствие необходимости в обучении персонала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Что регулирует серия ГОСТ Р «Бережливое производство»?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Технические стандарты на производство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Общие требования и рекомендации по внедрению бережливых методов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Стандарты безопасности труда на предприятии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Финансовую отчетность компаний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8. Примером внедрения бережливого производства является: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Госкорпорация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Росатом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"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Компания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Apple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"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Университетские лаборатории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Финансовые организации без производственных процессов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Какая из следующих характеристик НЕ относится к моделям бережливого производства?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Устранение всех видов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Постоянное улучшение процессов (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)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Максимизация запасов для снижения риска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Вовлечение работников в процессы улучшения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10. Ключевая идея бережливого производства заключается в: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1) Максимизации объемов производства без учета затрат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1) Минимизации всех видов потерь для повышения стоимости ценности для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3) Сокращении затрат за счет снижения качества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4) Увеличении складских запасов для предотвращения простоев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11. Что такое поток создания ценности в системе бизнес-процессов?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1) Последовательность действий, не влияющих на конечный результат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Совокупность всех действий, добавляющих ценность продукту или услуге для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Процесс производства без учета потребностей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Группа задач, выполняемых независимо друг от друга  </w:t>
      </w:r>
    </w:p>
    <w:p w:rsidR="0093191C" w:rsidRDefault="0093191C" w:rsidP="0093191C">
      <w:pPr>
        <w:spacing w:after="12" w:line="248" w:lineRule="auto"/>
        <w:ind w:right="103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</w:t>
      </w:r>
    </w:p>
    <w:p w:rsidR="0093191C" w:rsidRPr="0093191C" w:rsidRDefault="0093191C" w:rsidP="0093191C">
      <w:pPr>
        <w:spacing w:after="12" w:line="248" w:lineRule="auto"/>
        <w:ind w:right="10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№2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Какой уровень потока создания ценности фокусируется на оптимизации всей системы в целом?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Уровень отдельного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Уровень всей цепочки поставок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Уровень потока создания ценности (системный уровень)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Уровень отдельного действия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Что из перечисленного является примером действия, добавляющего ценность?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Перерывы и ожидание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Обработка заказа клиентом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Повторное выполнение одинаковых операций без изменений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Удаление ненужных шагов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3. Какая из перечисленных ошибок считается типичной при картировании потока создания ценности?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Использование стандартных символов и обозначений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Определение целей оптимизации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Анализ текущего состояния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Неучёт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всех действий и потерь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4. Что такое карта текущего состояния процесса?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Модель идеального процесса без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План будущих улучшений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Графическое отображение реального потока действий, включая потери и задержки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Схема, показывающая только добавляющие ценность действия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5. Ключевая цель применения карт потоков создания ценности —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Обеспечить прозрачность и выявить потери для их устранения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Увеличить количество действий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Уменьшить объем работы без изменений в качестве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Создать сложные диаграммы для отчётности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Что такое проблемно-ориентированное мышление?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Мышление, ориентированное на поиск решений без определения проблемы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Мышление, основанное только на интуиции и догадках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Мышление, направленное на выявление и формулирование проблемы для последующего поиска решений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Мышление, не связанное с анализом причин возникновения ситуации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7. Какие этапы включает в себя процесс определения и формулировки проблемы?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a) Анализ причин, разработка решений, внедрение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b) Мониторинг, контроль, отчетность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c) Генерация идей, оценка вариантов, выбор решения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d) Выявление ситуации, формулирование проблемы, уточнение её границ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8. Что такое технология анализа проблем?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Метод случайного выбора решения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Процесс автоматического устранения ошибок без анализа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Метод системного изучения причин возникновения проблемы и поиска её коренных причин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Метод игнорирования проблемы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9. Что означает система 3М при квалификации видов потерь?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Машина, Механизм, Материал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Меньше, Модуль, Мощность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Мёртвое время, Механические потери, Моральные потери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Машина, Метод, Модель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10. Какие источники потерь можно выделить в системе управления качеством?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Внутренние и внешние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Только внутренние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Только внешние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Не имеют значения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11. Что включает в себя техника 4W+2H?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Почему, когда, кто, что, как, где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Кто, что, где, когда, почему, как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Что, когда, кто, почему, как, где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Кто, как, что, где, почему, когда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Ключ к тестовым заданиям</w:t>
      </w:r>
    </w:p>
    <w:p w:rsidR="0093191C" w:rsidRPr="0093191C" w:rsidRDefault="0093191C" w:rsidP="0093191C">
      <w:pPr>
        <w:shd w:val="clear" w:color="auto" w:fill="FFFFFF"/>
        <w:spacing w:after="15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3191C" w:rsidRPr="0093191C" w:rsidTr="0093191C">
        <w:tc>
          <w:tcPr>
            <w:tcW w:w="2901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Вариант №2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</w:p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>Ответ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 xml:space="preserve">                                                                         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  Ответ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 w:hanging="10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11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</w:tbl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Критерии оценки теста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9–11 правильных ответов — высокий уровень (отлично)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7–8 правильных ответов — хороший уровень (хорошо)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5–6 правильных ответов — удовлетворительный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3–4 правильных ответа — низкий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0–2 правильных ответа — очень низкий уровень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           ПРАКТИЧЕСКИЕ ЗАДАЧИ и ЗАДАНИЯ к РАЗДУЛУ 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1. Задача: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Используя метод 4W+2H, сформулируйте проблему, связанную с ухудшением качества продукции на вашем предприятии. Опишите, кто, что, где, когда, почему и как возникают основные причины.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2. Задание: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карты проблем определите ключевые причины возникновения проблемы по системе 3М (Мёртвое время, Механические потери, Моральные потери). Проведите анализ и запишите возможные меры устранения каждой причины.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3. Практическое задание: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Разработайте план действий по устранению выявленных источников потерь на вашем предприятии, используя технологии анализа проблем и декомпозицию. Опишите шаги и ответственных за их выполнение.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4. Задача: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Проведите квалификацию видов потерь по системе 3М для ситуации с частыми сбоями в работе оборудования. Определите, какие виды потерь преобладают и предложите меры их устранения.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5. Задание: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собранных данных выполните декомпозицию одной из выявленных проблем (например, задержки в поставках) и предложите возможные корректирующие действия для каждого из её элементов.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6. Разработайте паспорт учебного проекта по теме "Картирование потока создания ценности". Включите в него: цели проекта, основные этапы, необходимые ресурсы и ожидаемые результаты.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7. Проведите картирование текущего состояния процесса обслуживания клиента в вашей организации или учебной группе. Опишите все действия, выявите потери и действия, добавляющие ценность. Подготовьте схему процесса.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8. Создайте карту идеального состояния потока создания ценности для процесса обработки заказа. Обозначьте, какие действия необходимо устранить или улучшить для повышения эффективности.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9. Разработайте анкету для оценки ценности результата деятельности (услуги или продукта) глазами заказчика. Включите вопросы, позволяющие определить, насколько клиент удовлетворён, что для него важно и какие улучшения он хотел бы видеть.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10. Проанализируйте текущий производственный процесс вашей организации или учебного проекта и выделите три возможных вида потерь, которые можно устранить в 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рамках бережливого производства. Опишите каждую из них и предложите конкретные меры по их устранению.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11. Разработайте план внедрения элементов бережливого производства в выбранном участке производства или бизнес-процессе. Включите этапы обучения сотрудников, оценку текущего состояния, внедрение улучшений и контроль эффективности.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На основе примеров внедрения бережливого производства в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Госкорпорации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Росатом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",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Ростех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" или "Сбербанк России" подготовьте краткое презентационное сообщение (3-5 слайдов), в котором расскажете о целях, реализованных мерах и достигнутых результатах.</w:t>
      </w: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jc w:val="center"/>
        <w:rPr>
          <w:rFonts w:eastAsia="Times New Roman"/>
          <w:bCs/>
          <w:sz w:val="24"/>
          <w:szCs w:val="24"/>
          <w:lang w:eastAsia="ru-RU"/>
        </w:rPr>
      </w:pPr>
      <w:r w:rsidRPr="0093191C">
        <w:rPr>
          <w:rFonts w:eastAsia="Times New Roman"/>
          <w:bCs/>
          <w:sz w:val="24"/>
          <w:szCs w:val="24"/>
          <w:lang w:eastAsia="ru-RU"/>
        </w:rPr>
        <w:t>Критерии оценки практических заданий студентов по разделу "Раздула 1" могут включать следующие параметры:</w:t>
      </w:r>
    </w:p>
    <w:p w:rsidR="0093191C" w:rsidRPr="0093191C" w:rsidRDefault="0093191C" w:rsidP="0093191C">
      <w:pPr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1. Полнота и точность выполнения задания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Четкое и правильное использование методик (4W+2H, 3М, картирование, декомпозиция)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Соответствие содержания поставленной задаче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2. Аналитические способности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Глубина анализа причин и последствий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Правильность определения ключевых факторов и ресурсов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3. Практическая применимость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Реалистичность и обоснованность предложенных решений и мер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Возможность внедрения предложенных мероприятий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4. Структурированность и логика изложения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Четкая структура, последовательность и аргументированность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Использование схем, таблиц, графиков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5. Качество разработки проекта и документации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Полнота и ясность паспорта учебного проекта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Качество схем и карт процессов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Обоснованность и конкретность предложенных мер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6. Творческий подход и оригинальность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Инновационные идеи и методы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Умение предложить нестандартные решения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7. Качество презентационных материалов (для заданий с презентацией)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Ясность и привлекательность слайдов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Умение чётко и убедительно представить материалы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8. Соблюдение сроков и требований задания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Выполнение всех требований и рекомендаций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Соблюдение формата и объёма работы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Эти критерии позволяют объективно оценить уровень знаний, умений и навыков студентов в области анализа и оптимизации бизнес-процессов по методологиям бережливого производства и системного мышления.</w:t>
      </w:r>
    </w:p>
    <w:p w:rsidR="0093191C" w:rsidRPr="0093191C" w:rsidRDefault="0093191C" w:rsidP="0093191C">
      <w:pPr>
        <w:spacing w:after="65" w:line="259" w:lineRule="auto"/>
        <w:ind w:left="7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к 2-ой рубежной аттестации 3 семестр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b w:val="0"/>
          <w:i/>
          <w:iCs/>
          <w:color w:val="000000"/>
          <w:sz w:val="22"/>
          <w:szCs w:val="22"/>
          <w:lang w:eastAsia="ru-RU"/>
        </w:rPr>
        <w:t>2 этап- Устные вопросы — данный этап включает устный опрос, выполнение практических задач в ходе которых преподаватель задает вопросы, связанные с изученным материалом. Этот этап позволяет проверить умение объяснять и применять знания на практике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keepNext/>
        <w:keepLines/>
        <w:spacing w:after="192"/>
        <w:ind w:left="10" w:right="9"/>
        <w:jc w:val="center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i/>
          <w:color w:val="000000"/>
          <w:sz w:val="24"/>
          <w:szCs w:val="22"/>
          <w:lang w:eastAsia="ru-RU"/>
        </w:rPr>
        <w:t>Образец билета к 2-ой рубежной аттестации</w:t>
      </w:r>
    </w:p>
    <w:p w:rsidR="0093191C" w:rsidRPr="0093191C" w:rsidRDefault="0093191C" w:rsidP="0093191C">
      <w:pPr>
        <w:spacing w:after="36" w:line="248" w:lineRule="auto"/>
        <w:ind w:left="105" w:right="101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Тестовое задание</w:t>
      </w:r>
    </w:p>
    <w:p w:rsidR="0093191C" w:rsidRPr="0093191C" w:rsidRDefault="0093191C" w:rsidP="0093191C">
      <w:pPr>
        <w:keepNext/>
        <w:keepLines/>
        <w:spacing w:after="11"/>
        <w:ind w:left="730" w:hanging="10"/>
        <w:jc w:val="center"/>
        <w:outlineLvl w:val="3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по</w:t>
      </w:r>
      <w:proofErr w:type="gramEnd"/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дисциплине</w:t>
      </w: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СГ. 05. Бережливое производство </w:t>
      </w:r>
    </w:p>
    <w:p w:rsidR="0093191C" w:rsidRPr="0093191C" w:rsidRDefault="0093191C" w:rsidP="0093191C">
      <w:pPr>
        <w:keepNext/>
        <w:keepLines/>
        <w:spacing w:after="11"/>
        <w:ind w:left="730" w:hanging="10"/>
        <w:jc w:val="center"/>
        <w:outlineLvl w:val="3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>Раздел 2. Реализация принципов бережливого производства в профессиональной деятельности</w:t>
      </w: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2-аттестация 3 семестр</w:t>
      </w: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№___</w:t>
      </w:r>
    </w:p>
    <w:p w:rsidR="0093191C" w:rsidRPr="0093191C" w:rsidRDefault="0093191C" w:rsidP="0093191C">
      <w:pPr>
        <w:spacing w:after="11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tabs>
          <w:tab w:val="center" w:pos="2062"/>
          <w:tab w:val="center" w:pos="4997"/>
          <w:tab w:val="center" w:pos="8026"/>
        </w:tabs>
        <w:spacing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ascii="Calibri" w:hAnsi="Calibri" w:cs="Calibri"/>
          <w:b w:val="0"/>
          <w:color w:val="000000"/>
          <w:kern w:val="2"/>
          <w:sz w:val="22"/>
          <w:szCs w:val="24"/>
          <w:lang w:eastAsia="ru-RU"/>
          <w14:ligatures w14:val="standardContextual"/>
        </w:rPr>
        <w:tab/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93191C" w:rsidRPr="0093191C" w:rsidRDefault="0093191C" w:rsidP="0093191C">
      <w:pPr>
        <w:spacing w:line="259" w:lineRule="auto"/>
        <w:ind w:left="4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9782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69"/>
        <w:gridCol w:w="740"/>
        <w:gridCol w:w="736"/>
        <w:gridCol w:w="739"/>
        <w:gridCol w:w="737"/>
        <w:gridCol w:w="740"/>
        <w:gridCol w:w="736"/>
        <w:gridCol w:w="741"/>
        <w:gridCol w:w="738"/>
        <w:gridCol w:w="738"/>
        <w:gridCol w:w="739"/>
        <w:gridCol w:w="729"/>
      </w:tblGrid>
      <w:tr w:rsidR="0093191C" w:rsidRPr="0093191C" w:rsidTr="0093191C">
        <w:trPr>
          <w:trHeight w:val="449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№ вопроса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4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5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6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7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8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8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9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10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>11</w:t>
            </w:r>
          </w:p>
        </w:tc>
      </w:tr>
      <w:tr w:rsidR="0093191C" w:rsidRPr="0093191C" w:rsidTr="0093191C">
        <w:trPr>
          <w:trHeight w:val="458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Ответ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9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</w:pPr>
          </w:p>
        </w:tc>
      </w:tr>
    </w:tbl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</w:t>
      </w: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right="103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                 </w:t>
      </w: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Как называется модель, описывающая последовательный этап внедрения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Цикл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Деминга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Модель внедрения БП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Метод PDCA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Стратегия роста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Что включает в себя этап целеполагания в бережливой организации?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Определение целей и ключевых показателей эффективности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Производственный аудит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Разработка новой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Обучение персонала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Какая структура обычно характерна для бережливой организации?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Иерархическая с жесткими уровнями управления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Гибкая, с кросс-функциональными командами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Линейная структура без командных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межфункциональных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взаимодействий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Централизованная на уровне руководства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Какие показатели чаще всего используются в качестве ключевых показателей эффективности в БП?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Время выполнения заказа, уровень брака, уровень запасов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Количество сотрудников, площадь цеха, объем прибыли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Количество клиентов, стоимость рекламы, число производственных линий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Время отпуска, возраст сотрудников, численность отдела кадров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Какая из следующих характеристик относится к производственной культуре на рабочем месте?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1) Строгое соблюдение иерархии без инициативы снизу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Ориентация только на выполнение планов без учета качества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Минимизация участия сотрудников в процессах улучшения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4) Стремление к постоянному улучшению и устранению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Какие типичные ошибки допускаются при внедрении методов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Неправильная диагностика потерь и отсутствие вовлечения всех уровней сотрудников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Использование современных технологий и обучение персонала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Постоянное улучшение процессов и командная работа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Внедрение методов на основании анализа данных и обратной связи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Что является основным аспектом лидерства как нового типа производственных отношений?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Контроль и авторитарное управление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Строгое соблюдение инструкций без учета мнений работников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Минимизация участия сотрудников в рабочих процессах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Вовлечение персонала в процессы принятия решений и развитие инициатив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Какая из технологий способствует повышению вовлеченности персонала в бизнес-процессы?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Автоматизация рабочих операций без обратной связи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Организация работы с производственными инициативами и предложениями по улучшениям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Ужесточение системы штрафов за ошибки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Установка жесткого контроля за выполнением заданий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Что включает в себя мотивация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Только материальные поощрения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Игнорирование потребностей сотрудников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Использование различных методов стимулирования, в том числе нематериальных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Увеличение рабочей нагрузки без дополнительных стимулов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Какие факторы важны для повышения квалификации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Постоянное обучение и развитие навыков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Только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единоразовое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обучение при приеме на работу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Исключительно теоретические занятия без практики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Игнорирование необходимости повышения квалификации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Что предполагает применение методов мотивации в рамках учебного проекта?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Использование только материальных стимулов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Внедрение разнообразных методов мотивации, включая нематериальные и коллективные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Отказ от обратной связи и оценки эффективности мотивации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Пренебрежение индивидуальными особенностями сотрудников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Какие из технологий лидерства наиболее соответствуют современным подходам?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Авторитарное управление без учета мнения команды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Демократический стиль с акцентом на вовлечение и развитие инициатив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Полное отсутствие руководства и самостоятельность каждого сотрудника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Строгое следование установленным правилам без изменений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Почему важно стимулировать качество работы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Чтобы снизить уровень ответственности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2) Для повышения эффективности и конкурентоспособности компании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Чтобы увеличить количество ошибок и переработок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Для снижения уровня мотивации сотрудников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В чем заключается суть технологий вовлечения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В создании условий для активного участия сотрудников в улучшении бизнес-процессов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 централизованном управлении без учета мнения работников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В сокращении коммуникации и обратной связи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 автоматизации всех рабочих задач без участия людей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Какое из следующих действий является основой эффективного планирования юридического проекта?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Игнорирование сроков выполнения задач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Ожидание появления проблем без предварительного анализа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Передача всех задач без контроля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Определение целей и задач проекта  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№2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Что означает термин "распределение задач" в управлении юридическим проектом?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Передача задач только руководителю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Делегирование ответственности и установление сроков для участников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Самостоятельное выполнение всех задач руководителем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Отслеживание прогресса без назначения конкретных задач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Какой из методов наиболее эффективен для контроля выполнения юридического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Игнорировать задержки и риски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Регулярный мониторинг прогресса и своевременное реагирование на отклонения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Передача контроля внешним организациям без внутреннего анализа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Ожидание окончания проекта для оценки его результатов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Какие меры помогают минимизировать риски в управлении юридическими проектами?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Непредсказуемое изменение планов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Игнорирование изменений внешней среды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Отсутствие анализа возможных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Тщательное прогнозирование возможных проблем и разработка планов действий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Что включает в себя этап планирования юридического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Только определение бюджета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Определение целей, задач, сроков, ресурсов и ответственных лиц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Проведение финальной проверки документации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Только составление отчёта о выполненных работах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Как можно повысить эффективность управления сроками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 устанавливать конкретных сроков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Разработать график работ и регулярно отслеживать выполнение задач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Отложить контроль выполнения до конца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Делать все задачи одновременно без расписания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Что является ключевым аспектом при управлении юридическим проектом с высокой степенью риска?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Полное игнорирование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Отказ от планирования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3) Постоянный мониторинг, анализ и подготовка планов по снижению воздействия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Передача всех решений внешним консультантам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Какой этап судебного процесса включает в себя подготовку и оформление судебных документов?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Рассмотрение дела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Судебное заседание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Подготовительный этап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Исполнение решения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Что является основной целью анализа этапов судебного процесса?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дел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Выявление узких мест и их устранение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Увеличение времени на подготовку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Ускорение вынесения решений без анализа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Какие меры способствуют сокращению времени на подготовку к судебным заседаниям?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слушаний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Внедрение стандартизированных форм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Исключение предварительной подготовки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Отмена письменных процедур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Что из перечисленного входит в стандартизированные формы судебных документов?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Индивидуальные шаблоны для каждого судьи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Общие образцы для типовых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Уникальные формы для каждого дела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Нестандартизированные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рукописи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Какие узкие места могут замедлять судебное делопроизводство?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Отсутствие автоматизации процессов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Простота оформления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Быстрый обмен информацией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Стандартизация процессов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Какие инструменты способствуют выявлению узких мест в судебных процессах?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1) Уменьшение количества документов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Игнорирование данных о времени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Увеличение количества дел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Анализ временных затрат на каждом этапе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Внедрение стандартизированных форм документов позволяет: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Ускорить подготовку к заседаниям и снизить ошибки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Увеличить количество ошибок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Увеличить время на подготовку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Сделать процесс менее прозрачным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Одним из методов повышения эффективности судебного делопроизводства является: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бумажных носителей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Оптимизация процессов и автоматизация документооборота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Уменьшение контроля за документами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Удаление стандартных форм документов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Какой результат ожидается после внедрения стандартизированных форм и анализа этапов?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времени подготовки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2) Снижение качества судебных решений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Повышение скорости и качества делопроизводства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Ухудшение коммуникации между участниками процесса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Ключ к тестовым заданиям</w:t>
      </w:r>
    </w:p>
    <w:p w:rsidR="0093191C" w:rsidRPr="0093191C" w:rsidRDefault="0093191C" w:rsidP="0093191C">
      <w:pPr>
        <w:shd w:val="clear" w:color="auto" w:fill="FFFFFF"/>
        <w:spacing w:after="15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3191C" w:rsidRPr="0093191C" w:rsidTr="0093191C">
        <w:tc>
          <w:tcPr>
            <w:tcW w:w="2901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Вариант №2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</w:p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>Ответ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 xml:space="preserve">                                                                         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  Ответ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 w:hanging="10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</w:tbl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sz w:val="24"/>
          <w:szCs w:val="24"/>
          <w:lang w:eastAsia="ru-RU"/>
        </w:rPr>
        <w:t xml:space="preserve">Критерии оценки теста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- 13–15 баллов — «Отлично»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- 10–12 баллов — «Хорошо»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- 7–9 баллов — «Удовлетворительно»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Менее 7 баллов — «Неудовлетворительно»  </w:t>
      </w:r>
    </w:p>
    <w:p w:rsidR="0093191C" w:rsidRPr="0093191C" w:rsidRDefault="0093191C" w:rsidP="0093191C">
      <w:pPr>
        <w:spacing w:after="11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</w:t>
      </w: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>ПРАКТИЧЕСКИЕ ЗАДАЧИ и ЗАДАНИЯ к РАЗДУЛУ 2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1. Проанализируйте последовательность этапов судебного процесса и выделите наиболее узкое место, которое можно устранить для повышения эффективности.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2. Разработайте пример стандартизированной формы судебного протокола, учитывая требования к структуре и содержанию.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3. Проведите анализ временных затрат на подготовку к судебным заседаниям в вашем регионе и предложите меры по их сокращению.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4. Создайте план внедрения автоматизированной системы документооборота в суде, ориентированный на уменьшение времени обработки дел.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5. Определите показатели, по которым можно оценить эффективность внедрения стандартизированных форм документов.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6. Разработайте методику выявления узких мест в судебных процессах на примере конкретного дела.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7. Оцените преимущества и возможные риски автоматизации судебных делопроизводственных процессов.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8. Проведите сравнение традиционных методов судопроизводства и методов, основанных на стандартизации и автоматизации, с указанием плюсов и минусов каждого подхода.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9. Разработайте план действий для юридического проекта, включающий этапы: определение целей, распределение задач, установление сроков и контроль выполнения. Обоснуйте каждый пункт.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10. Проанализируйте ситуацию: в ходе проекта возникла задержка по одной из ключевых задач. Предложите действия по контролю и минимизации негативных последствий.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11. Проведите анализ рисков для типичного юридического проекта (например, подготовка договора с иностранным контрагентом). Определите возможные риски и способы их минимизации.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12. Создайте таблицу распределения задач между участниками проекта и укажите сроки их выполнения. Объясните, как такая таблица помогает в управлении проектом.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13. Оцените различные методы контроля выполнения юридического проекта и выберите наиболее подходящий для ситуации с ограниченным временем и ресурсами.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14. Разработайте стратегию минимизации рисков при управлении проектом, связанным с изменениями законодательства, и опишите, как её реализовать на практике</w:t>
      </w: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15. Вставьте пропущенное слово или фразу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Методика __________ предназначена для сокращения времени переналадки оборудования и повышения его гибкости в производственном процессе.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Ответ: SMED (быстрая переналадка)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16. Выберите правильный ответ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Какой из инструментов бережливого производства помогает систематически приводить в порядок рабочее место и повышать его эффективность?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а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б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5S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в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г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 ТРМ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Ответ: б) 5S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17. Опишите коротко, что такое «</w:t>
      </w:r>
      <w:proofErr w:type="spellStart"/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» и какое его основное назначение в бережливом производстве.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это методика непрерывного улучшения, предполагающая постоянное внесение небольших улучшений в процессы работы для повышения их эффективности и качества.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18. Практическое задание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изученных инструментов бережливого производства придумайте пример применения системы «точно в срок» (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в вашей профессиональной деятельности </w:t>
      </w: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или учебном проекте. Опишите кратко, как это поможет повысить эффективность работы.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(пример) В учебном проекте можно использовать карточки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для контроля выполнения этапов работы, что позволит своевременно выявлять задержки и обеспечит своевременное выполнение задач без излишних запасов и перепроизводства.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19. Верно или неправильно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Методика всеобщего обслуживания оборудования (ТРМ) помогает снизить риск поломок и увеличить время бесперебойной работы оборудования.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Ответ: Верно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20. Соотнесите инструменты бережливого производства с их областью применения: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5S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SMED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а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Предотвращение ошибок и ошибок в производственном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б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Оптимизация времени переналадки оборудования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в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Организация производства «точно в срок»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г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 Поддержание порядка и чистоты на рабочем месте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1 — г) 5S — поддержание порядка и чистоты на рабочем месте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2 — б) SMED — оптимизация времени переналадки оборудования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3 — а)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предотвращение ошибок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4 — в)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организация производства «точно в срок»</w:t>
      </w:r>
    </w:p>
    <w:p w:rsidR="0093191C" w:rsidRPr="0093191C" w:rsidRDefault="0093191C" w:rsidP="0093191C">
      <w:pPr>
        <w:spacing w:after="11" w:line="271" w:lineRule="auto"/>
        <w:ind w:left="72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21. Опишите основные принципы лидерства как нового типа производственных отношений и объясните, как они отличаются от традиционных моделей управления.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22. Разработайте план внедрения системы поощрений и мотивации персонала в рамках учебного проекта, учитывая нематериальные и материальные стимулы.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23. Проанализируйте роль обучения и повышения квалификации персонала в обеспечении успешных изменений в организации. Какие методы обучения вы считаете наиболее эффективными и почему?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24. Представьте ситуацию, когда сотрудник предложил улучшение производственного процесса. Опишите, как можно организовать работу по реализации этой инициативы, используя технологии вовлечения и мотивации.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25. Создайте сценарий внедрения системы стимулирования качества работы персонала, включающей использование технологий мотивации, вовлечения и развития лидерских качеств. Обоснуйте выбранные методы.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lang w:eastAsia="ru-RU"/>
          <w14:ligatures w14:val="standardContextual"/>
        </w:rPr>
      </w:pPr>
      <w:r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</w:t>
      </w:r>
      <w:r w:rsidRPr="0093191C">
        <w:rPr>
          <w:rFonts w:eastAsia="Times New Roman"/>
          <w:bCs/>
          <w:color w:val="181818"/>
          <w:kern w:val="2"/>
          <w:lang w:eastAsia="ru-RU"/>
          <w14:ligatures w14:val="standardContextual"/>
        </w:rPr>
        <w:t>Критерии оценки практических заданий студентов по разделу 2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1. Аналитические навыки и глубина понимания темы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студент чётко анализирует последовательность этапов судебного процесса, выделяет узкое место и предлагает конкретные меры по его устранению.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студент дает общее описание этапов процесса и выделяет возможные узкие места без конкретных предложений.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- Низкий уровень: анализ поверхностный, отсутствуют конкретные рекомендации или понимание сути задачи.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2. Творческий подход и практическая ориентированность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разработана стандартизированная форма судебного протокола с учетом всех требований, показано понимание структуры и содержания.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форма содержит основные разделы, есть небольшие недочеты или упущения.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форма неполная, отсутствуют важные элементы или структура не соответствует требованиям.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3. Анализ данных и предложений по оптимизации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проведен детальный анализ временных затрат, предложены конкретные и реалистичные меры по их сокращению.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анализ проведен поверхностно, меры общие или общие рекомендации.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отсутствует анализ или рекомендации не обоснованы.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4. Планирование и системный подход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 четкий, структурированный план внедрения автоматизированной системы, учитывающий все этапы.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план включает основные этапы, есть недочеты в детализации.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план недостаточно разработан или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5. Оценка эффективности и показатели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определены конкретные показатели эффективности, объяснена их значимость.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показатели общие, объяснение недостаточно глубокое.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показатели не указаны или не обоснованы.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6. Методика выявления узких мест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разработана подробная методика, применена на примере конкретного дела.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методика есть, но она общая или недостаточно подробно описана.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методика отсутствует или непонятна.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7. Оценка автоматизации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полнота анализа преимуществ и рисков, выводы логичные и обоснованные.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анализ поверхностный, есть недостатки в аргументации.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отсутствует или неверная оценка.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8. Сравнение методов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сравнение подробное, плюсы и минусы аргументированы.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сравнение поверхностное, отсутствуют важные моменты.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сравнение отсутствует или неполное.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9. План действий по проекту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план четкий, обоснованный, содержит все этапы и контрольные точки.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план есть, но с недостаточной детализацией.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план отсутствует или недостаточно проработан.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10. Анализ ситуации и действия по минимизации последствий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предложены конкретные действия, логичные и обоснованные.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действия общие, без достаточной детализации.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действия отсутствуют или неэффективны.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11. Анализ рисков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выявлены основные риски, предложены действенные меры по их минимизации.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риски обозначены, меры не всегда конкретные.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риски не выявлены или описание недостаточное.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12. Таблица распределения задач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таблица ясная, понятная, способствует управлению проектом.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таблица есть, но недостаточно структурирована.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таблица отсутствует или неполная.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13. Методы контроля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выбран наиболее подходящий метод, обоснование логичное.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метод выбран, но есть недостатки в обосновании.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метод контроля отсутствует или не подходит.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14. Стратегия минимизации рисков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стратегия конкретная, реализуемая, охватывает все этапы.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стратегия есть, но без деталей.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стратегия отсутствует или неэффективна.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15. Вставка пропущенного слова/фразы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и уместный подбор слова/фразы.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допущены незначительные ошибки.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неправильный или отсутствует ответ.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16. Выбор правильного варианта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ответ выбран и обоснован.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выбран правильный ответ, но объяснение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выбран неправильный ответ.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17. Краткое описание понятия «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»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точное и полное объяснение, понимание назначения.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объяснение поверхностное, основные идеи присутствуют.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описание некорректное или неполное.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18. Практическое применение системы «точно в срок» (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пример реалистичный, ясно показана польза.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пример есть, но недостаточно подробно.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пример отсутствует или не соответствует теме.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19. Верность утверждения о ТРМ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ответ, понимание сути.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ответ правильный, есть небольшие неточности.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ответ неправильный.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20. Соотнесение инструментов и областей применения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правильное соответствие, объяснение.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большинство соответствий правильные, есть мелкие ошибки.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соответствия неправильные или отсутствуют.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21-25. Оценка теоретических и практических аспектов лидерства, мотивации, обучения и внедрения изменений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глубокий анализ, логичные и обоснованные предложения, оригинальный подход.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содержание содержит основные идеи, есть недочеты или поверхностные оценки.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описание неполное, некорректное или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Общий комментарий: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Высокий уровень оценки предполагает глубокое понимание темы, самостоятельность, практическую ориентацию и оригинальный подход.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Средний уровень — это хороший базовый уровень, демонстрирующий знание и понимание, но без глубокой проработки.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Низкий уровень — свидетельство недостаточного выполнения задания, поверхностного понимания или ошибок.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32"/>
          <w:szCs w:val="32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При оценке учитывайте комплексность выполнения задания, качество аргументации и оригинальность решений.                            </w:t>
      </w:r>
    </w:p>
    <w:p w:rsidR="0093191C" w:rsidRPr="0093191C" w:rsidRDefault="0093191C" w:rsidP="0093191C">
      <w:pPr>
        <w:shd w:val="clear" w:color="auto" w:fill="FFFFFF"/>
        <w:tabs>
          <w:tab w:val="left" w:pos="871"/>
        </w:tabs>
        <w:spacing w:after="11" w:line="360" w:lineRule="auto"/>
        <w:ind w:left="730" w:hanging="10"/>
        <w:contextualSpacing/>
        <w:jc w:val="center"/>
        <w:rPr>
          <w:rFonts w:eastAsia="Times New Roman"/>
          <w:bCs/>
          <w:color w:val="181818"/>
          <w:kern w:val="2"/>
          <w:shd w:val="clear" w:color="auto" w:fill="FFFFFF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hd w:val="clear" w:color="auto" w:fill="FFFFFF"/>
          <w:lang w:eastAsia="ru-RU"/>
          <w14:ligatures w14:val="standardContextual"/>
        </w:rPr>
        <w:t>Задания для проведения промежуточной аттестации (зачет)</w:t>
      </w:r>
    </w:p>
    <w:p w:rsidR="0093191C" w:rsidRPr="0093191C" w:rsidRDefault="0093191C" w:rsidP="0093191C">
      <w:pPr>
        <w:spacing w:after="11" w:line="360" w:lineRule="auto"/>
        <w:ind w:left="730" w:hanging="10"/>
        <w:jc w:val="center"/>
        <w:rPr>
          <w:rFonts w:eastAsia="Times New Roman"/>
          <w:b w:val="0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lang w:eastAsia="ru-RU"/>
          <w14:ligatures w14:val="standardContextual"/>
        </w:rPr>
        <w:t>Промежуточная аттестация (зачет) – 3 семестр</w:t>
      </w:r>
    </w:p>
    <w:p w:rsidR="0093191C" w:rsidRPr="0093191C" w:rsidRDefault="0093191C" w:rsidP="0093191C">
      <w:pPr>
        <w:spacing w:after="11" w:line="360" w:lineRule="auto"/>
        <w:ind w:left="730" w:firstLine="900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                  Зачет в форме устного опроса.</w:t>
      </w:r>
    </w:p>
    <w:p w:rsidR="0093191C" w:rsidRPr="0093191C" w:rsidRDefault="0093191C" w:rsidP="0093191C">
      <w:pPr>
        <w:spacing w:after="11" w:line="360" w:lineRule="auto"/>
        <w:ind w:hanging="10"/>
        <w:jc w:val="left"/>
        <w:rPr>
          <w:rFonts w:eastAsia="Times New Roman"/>
          <w:bCs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lang w:eastAsia="ru-RU"/>
          <w14:ligatures w14:val="standardContextual"/>
        </w:rPr>
        <w:t xml:space="preserve">                                            Вопросы к устному опросу:</w:t>
      </w:r>
    </w:p>
    <w:p w:rsidR="0093191C" w:rsidRPr="0093191C" w:rsidRDefault="0093191C" w:rsidP="00AC3441">
      <w:pPr>
        <w:numPr>
          <w:ilvl w:val="0"/>
          <w:numId w:val="15"/>
        </w:numPr>
        <w:spacing w:after="200" w:line="360" w:lineRule="auto"/>
        <w:ind w:right="142"/>
        <w:contextualSpacing/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Как вы считаете, в чем заключается секрет успеха компании </w:t>
      </w:r>
      <w:proofErr w:type="spellStart"/>
      <w:r w:rsidRPr="0093191C">
        <w:rPr>
          <w:b w:val="0"/>
          <w:sz w:val="24"/>
          <w:szCs w:val="24"/>
        </w:rPr>
        <w:t>Toyota</w:t>
      </w:r>
      <w:proofErr w:type="spellEnd"/>
      <w:r w:rsidRPr="0093191C">
        <w:rPr>
          <w:b w:val="0"/>
          <w:sz w:val="24"/>
          <w:szCs w:val="24"/>
        </w:rPr>
        <w:t xml:space="preserve">? Хотелось бы </w:t>
      </w:r>
      <w:proofErr w:type="gramStart"/>
      <w:r w:rsidRPr="0093191C">
        <w:rPr>
          <w:b w:val="0"/>
          <w:sz w:val="24"/>
          <w:szCs w:val="24"/>
        </w:rPr>
        <w:t>вам  работать</w:t>
      </w:r>
      <w:proofErr w:type="gramEnd"/>
      <w:r w:rsidRPr="0093191C">
        <w:rPr>
          <w:b w:val="0"/>
          <w:sz w:val="24"/>
          <w:szCs w:val="24"/>
        </w:rPr>
        <w:t xml:space="preserve"> в такой компании и почему?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2. Объясните смысл двух основных принципов бережливого производства? Какие цели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достигаются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при внедрении этих принципов?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3. Если вы внедрили на предприятии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джидокэ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и систему «точно вовремя», и они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исправно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работают значит ли это, что ваше предприятие – бережливое. Почему?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4. Как вы думаете, удобно ли работать операторам, если на линии работает инструмент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визуального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контроля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андон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? Перечислите по пунктам, в чем это удобство заключается.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5. Дайте определение понятию «бережливое производство».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Чем вызвана необходимость применения концепции «бережливое производство»?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7. Назовите основные виды потерь.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8. Перечислите основные инструменты бережливого 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9. Дайте определение понятию «реинжиниринг бизнеса».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10. Раскройте принципы перепроектирования бизнес-процессов.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11. Перечислите факторы, влияющие на процесс реинжиниринга.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12. Раскройте алгоритмы бережливого 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Методика расчёта экономической эффективности мероприятий бережливого 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перепроизводства.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этапов обработки.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Методика расчёта экономической эффективности мероприятий бережливого 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ненужных транспортировок.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16. Методика расчёта экономической эффективности мероприятий бережливого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запасов.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17.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перемещений.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18.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дефектов.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19. В чем заключается сущность толкающей системы управления материальными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потоками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, ее достоинства и недостатки?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20. В чем сущность тянущей системы управления материальными потоками, ее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достоинства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и недостатки?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21. Объясните схему толкающей системы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22. Объясните схему тянущей системы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23. Опишите теорию ограничений.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24. Назначение и сущность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25. Назовите основные методы реализации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26. Назовите условия реализации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27. В чем заключается сущность и цели системы 5S?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28. Назовите и объясните этапы системы 5S.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29. Как осуществляется визуальное управление?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30. Назовите инструменты визуального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31. В чем сущность способа разметки?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32. Какие показатели отражаются на информационной доске?</w:t>
      </w:r>
    </w:p>
    <w:p w:rsidR="0093191C" w:rsidRPr="0093191C" w:rsidRDefault="0093191C" w:rsidP="0093191C">
      <w:pPr>
        <w:shd w:val="clear" w:color="auto" w:fill="FFFFFF"/>
        <w:spacing w:after="150" w:line="300" w:lineRule="atLeast"/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b w:val="0"/>
          <w:sz w:val="24"/>
          <w:szCs w:val="24"/>
          <w:lang w:eastAsia="ru-RU"/>
        </w:rPr>
        <w:t xml:space="preserve">              33. </w:t>
      </w:r>
      <w:r w:rsidRPr="0093191C">
        <w:rPr>
          <w:rFonts w:eastAsia="Times New Roman"/>
          <w:b w:val="0"/>
          <w:bCs/>
          <w:sz w:val="24"/>
          <w:szCs w:val="24"/>
          <w:lang w:eastAsia="ru-RU"/>
        </w:rPr>
        <w:t>О каком методе визуализации идет речь на рисунке?</w:t>
      </w:r>
    </w:p>
    <w:p w:rsidR="0093191C" w:rsidRPr="0093191C" w:rsidRDefault="0093191C" w:rsidP="0093191C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b w:val="0"/>
          <w:color w:val="FF0000"/>
          <w:sz w:val="24"/>
          <w:szCs w:val="24"/>
          <w:lang w:eastAsia="ru-RU"/>
        </w:rPr>
      </w:pPr>
      <w:r w:rsidRPr="0093191C">
        <w:rPr>
          <w:rFonts w:ascii="Arial" w:eastAsia="Times New Roman" w:hAnsi="Arial" w:cs="Arial"/>
          <w:b w:val="0"/>
          <w:noProof/>
          <w:color w:val="FF0000"/>
          <w:sz w:val="24"/>
          <w:szCs w:val="24"/>
          <w:lang w:eastAsia="ru-RU"/>
        </w:rPr>
        <w:lastRenderedPageBreak/>
        <w:drawing>
          <wp:inline distT="0" distB="0" distL="0" distR="0" wp14:anchorId="3A08C568" wp14:editId="7D89F54D">
            <wp:extent cx="3676650" cy="209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Критерии оценки зачета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«отлично»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  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«хорошо»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«удовлетворительно»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:rsidR="00AC3441" w:rsidRDefault="0093191C" w:rsidP="00AC3441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«неудовлетворительно»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</w:t>
      </w:r>
      <w:r w:rsidR="00AC3441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еры, предложенные преподавателе</w:t>
      </w:r>
    </w:p>
    <w:p w:rsidR="00AC3441" w:rsidRDefault="006137B9" w:rsidP="00AC3441">
      <w:pPr>
        <w:spacing w:after="11" w:line="271" w:lineRule="auto"/>
        <w:ind w:left="140" w:right="142" w:firstLine="708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</w:t>
      </w:r>
      <w:r w:rsidR="00AC3441">
        <w:rPr>
          <w:b w:val="0"/>
          <w:sz w:val="24"/>
          <w:szCs w:val="24"/>
        </w:rPr>
        <w:t>ов: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6137B9" w:rsidRP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AC3441">
      <w:pPr>
        <w:keepNext/>
        <w:keepLines/>
        <w:widowControl w:val="0"/>
        <w:rPr>
          <w:b w:val="0"/>
          <w:sz w:val="24"/>
          <w:szCs w:val="24"/>
        </w:rPr>
      </w:pPr>
    </w:p>
    <w:p w:rsidR="00AC3441" w:rsidRPr="00AF0133" w:rsidRDefault="00AC3441" w:rsidP="00AC3441">
      <w:pPr>
        <w:keepNext/>
        <w:keepLines/>
        <w:widowControl w:val="0"/>
        <w:rPr>
          <w:b w:val="0"/>
          <w:sz w:val="24"/>
          <w:szCs w:val="24"/>
        </w:rPr>
      </w:pPr>
    </w:p>
    <w:p w:rsidR="00AC3441" w:rsidRDefault="00AC3441" w:rsidP="00AC3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</w:p>
    <w:p w:rsidR="00AC3441" w:rsidRPr="00AC3441" w:rsidRDefault="00AC3441" w:rsidP="00AC3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C3441">
        <w:rPr>
          <w:bCs/>
          <w:sz w:val="24"/>
          <w:szCs w:val="24"/>
        </w:rPr>
        <w:lastRenderedPageBreak/>
        <w:t>Перечень</w:t>
      </w:r>
      <w:r>
        <w:rPr>
          <w:bCs/>
          <w:sz w:val="24"/>
          <w:szCs w:val="24"/>
        </w:rPr>
        <w:t xml:space="preserve">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дополнительной</w:t>
      </w:r>
      <w:proofErr w:type="gramEnd"/>
      <w:r w:rsidRPr="00AF0133">
        <w:rPr>
          <w:bCs/>
          <w:sz w:val="24"/>
          <w:szCs w:val="24"/>
        </w:rPr>
        <w:t xml:space="preserve"> литературы</w:t>
      </w:r>
      <w:r w:rsidR="00AC3441">
        <w:rPr>
          <w:bCs/>
          <w:sz w:val="24"/>
          <w:szCs w:val="24"/>
        </w:rPr>
        <w:t xml:space="preserve">, </w:t>
      </w:r>
      <w:r w:rsidR="00AC3441" w:rsidRPr="00AC3441">
        <w:rPr>
          <w:bCs/>
          <w:sz w:val="24"/>
          <w:szCs w:val="24"/>
        </w:rPr>
        <w:t xml:space="preserve"> </w:t>
      </w:r>
      <w:proofErr w:type="spellStart"/>
      <w:r w:rsidR="00AC3441">
        <w:rPr>
          <w:bCs/>
          <w:sz w:val="24"/>
          <w:szCs w:val="24"/>
        </w:rPr>
        <w:t>и</w:t>
      </w:r>
      <w:r w:rsidR="00AC3441" w:rsidRPr="00AF0133">
        <w:rPr>
          <w:bCs/>
          <w:sz w:val="24"/>
          <w:szCs w:val="24"/>
        </w:rPr>
        <w:t>нтернет-ресурсов</w:t>
      </w:r>
      <w:proofErr w:type="spellEnd"/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Боголюбов С.А. «Экологическое право». – М.: Норма-</w:t>
      </w:r>
      <w:proofErr w:type="spellStart"/>
      <w:r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Pr="002B5588">
        <w:rPr>
          <w:rFonts w:ascii="Times New Roman" w:hAnsi="Times New Roman"/>
          <w:sz w:val="24"/>
          <w:szCs w:val="24"/>
        </w:rPr>
        <w:t>, 2021г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ИНФРА-М, 2020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93191C">
        <w:rPr>
          <w:rFonts w:ascii="Times New Roman" w:hAnsi="Times New Roman"/>
          <w:bCs/>
          <w:sz w:val="24"/>
          <w:szCs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Гуськова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Е.С. Куликова, М.Г. Некрасова, Д.А. Попов, О.В.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Ракшина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С.Л. Чуйкова, Е.А.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Шашенкова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. Под ред. Е.А.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Шашенковой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>, Н.С. Давыдовой. – М.: Издательский центр «Академия», 2023 г. – 320 с. ISBN  978-5-0054-0975-1</w:t>
      </w:r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93191C"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Н. С. Бережливое производство: учебник / Н. С.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О. В. Кадырова, Ю. И.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Растова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. — Москва: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КноРус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2024. — 296 с. — ISBN 978-5-406-12699-8. </w:t>
      </w:r>
    </w:p>
    <w:p w:rsid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 xml:space="preserve">Академия,   </w:t>
      </w:r>
      <w:proofErr w:type="gramEnd"/>
      <w:r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93191C">
        <w:rPr>
          <w:rFonts w:ascii="Times New Roman" w:hAnsi="Times New Roman"/>
          <w:bCs/>
          <w:sz w:val="24"/>
          <w:szCs w:val="24"/>
        </w:rPr>
        <w:t>Курамшина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Курамшина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>, Е.В. Попова. — Москва: КНОРУС, 2024. — 200 с. (Среднее профессиональное образование). ISBN 978-5-406-12476-5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 и </w:t>
      </w:r>
      <w:proofErr w:type="spellStart"/>
      <w:r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93191C" w:rsidRPr="0093191C" w:rsidRDefault="0093191C" w:rsidP="0093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93191C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93191C" w:rsidRPr="0093191C" w:rsidRDefault="0093191C" w:rsidP="00AC3441">
      <w:pPr>
        <w:numPr>
          <w:ilvl w:val="0"/>
          <w:numId w:val="8"/>
        </w:numPr>
        <w:spacing w:line="264" w:lineRule="auto"/>
        <w:ind w:left="714" w:hanging="357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Виниченко, В. А. Бережливое производство: учебное пособие / В. А. Виниченко. – Новосибирск: Изд-во НГТУ, 2020. </w:t>
      </w:r>
      <w:proofErr w:type="gramStart"/>
      <w:r w:rsidRPr="0093191C">
        <w:rPr>
          <w:b w:val="0"/>
          <w:sz w:val="24"/>
          <w:szCs w:val="24"/>
        </w:rPr>
        <w:t>–  100</w:t>
      </w:r>
      <w:proofErr w:type="gramEnd"/>
      <w:r w:rsidRPr="0093191C">
        <w:rPr>
          <w:b w:val="0"/>
          <w:sz w:val="24"/>
          <w:szCs w:val="24"/>
        </w:rPr>
        <w:t xml:space="preserve"> с. – ISBN 978-5-7782-4328-6. – Текст: электронный. – URL: </w:t>
      </w:r>
      <w:hyperlink r:id="rId8" w:history="1">
        <w:r w:rsidRPr="0093191C">
          <w:rPr>
            <w:b w:val="0"/>
            <w:sz w:val="24"/>
            <w:szCs w:val="24"/>
          </w:rPr>
          <w:t>https://znanium.com/catalog/product/1869254</w:t>
        </w:r>
      </w:hyperlink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Вэйдер</w:t>
      </w:r>
      <w:proofErr w:type="spellEnd"/>
      <w:r w:rsidRPr="0093191C">
        <w:rPr>
          <w:b w:val="0"/>
          <w:sz w:val="24"/>
          <w:szCs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93191C">
        <w:rPr>
          <w:b w:val="0"/>
          <w:sz w:val="24"/>
          <w:szCs w:val="24"/>
        </w:rPr>
        <w:t>Вэйдер</w:t>
      </w:r>
      <w:proofErr w:type="spellEnd"/>
      <w:r w:rsidRPr="0093191C">
        <w:rPr>
          <w:b w:val="0"/>
          <w:sz w:val="24"/>
          <w:szCs w:val="24"/>
        </w:rPr>
        <w:t xml:space="preserve"> // Москва: Альпина </w:t>
      </w:r>
      <w:proofErr w:type="spellStart"/>
      <w:r w:rsidRPr="0093191C">
        <w:rPr>
          <w:b w:val="0"/>
          <w:sz w:val="24"/>
          <w:szCs w:val="24"/>
        </w:rPr>
        <w:t>Паблишер</w:t>
      </w:r>
      <w:proofErr w:type="spellEnd"/>
      <w:r w:rsidRPr="0093191C">
        <w:rPr>
          <w:b w:val="0"/>
          <w:sz w:val="24"/>
          <w:szCs w:val="24"/>
        </w:rPr>
        <w:t xml:space="preserve">, 2020. - 125 с.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 w:rsidRPr="0093191C">
        <w:rPr>
          <w:b w:val="0"/>
          <w:sz w:val="24"/>
          <w:szCs w:val="24"/>
        </w:rPr>
        <w:t>—  Москва</w:t>
      </w:r>
      <w:proofErr w:type="gramEnd"/>
      <w:r w:rsidRPr="0093191C">
        <w:rPr>
          <w:b w:val="0"/>
          <w:sz w:val="24"/>
          <w:szCs w:val="24"/>
        </w:rPr>
        <w:t xml:space="preserve">: Гост Ассистент. — 20 с.— URL: </w:t>
      </w:r>
      <w:hyperlink r:id="rId9" w:history="1">
        <w:r w:rsidRPr="0093191C">
          <w:rPr>
            <w:b w:val="0"/>
            <w:sz w:val="24"/>
            <w:szCs w:val="24"/>
          </w:rPr>
          <w:t>https://gostassistent.ru/doc/9bdeb20e-11f9-4ed2-9e1f-031cbccc3081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0" w:history="1">
        <w:r w:rsidRPr="0093191C">
          <w:rPr>
            <w:b w:val="0"/>
            <w:sz w:val="24"/>
            <w:szCs w:val="24"/>
          </w:rPr>
          <w:t>https://gostassistent.ru/doc/7cfeecc4-ac82-4555-af8f-7e0394244343</w:t>
        </w:r>
      </w:hyperlink>
      <w:r w:rsidRPr="0093191C">
        <w:rPr>
          <w:b w:val="0"/>
          <w:sz w:val="24"/>
          <w:szCs w:val="24"/>
        </w:rPr>
        <w:t xml:space="preserve"> 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93191C">
        <w:rPr>
          <w:b w:val="0"/>
          <w:sz w:val="24"/>
          <w:szCs w:val="24"/>
        </w:rPr>
        <w:t>Гудз</w:t>
      </w:r>
      <w:proofErr w:type="spellEnd"/>
      <w:r w:rsidRPr="0093191C">
        <w:rPr>
          <w:b w:val="0"/>
          <w:sz w:val="24"/>
          <w:szCs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11" w:history="1">
        <w:r w:rsidRPr="0093191C">
          <w:rPr>
            <w:b w:val="0"/>
            <w:sz w:val="24"/>
            <w:szCs w:val="24"/>
          </w:rPr>
          <w:t>https://e.lanbook.com/book/132255</w:t>
        </w:r>
      </w:hyperlink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Интернет-ресурсы: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Бродецкий</w:t>
      </w:r>
      <w:proofErr w:type="spellEnd"/>
      <w:r w:rsidRPr="0093191C">
        <w:rPr>
          <w:b w:val="0"/>
          <w:sz w:val="24"/>
          <w:szCs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93191C">
        <w:rPr>
          <w:b w:val="0"/>
          <w:sz w:val="24"/>
          <w:szCs w:val="24"/>
        </w:rPr>
        <w:t>Бродецкий</w:t>
      </w:r>
      <w:proofErr w:type="spellEnd"/>
      <w:r w:rsidRPr="0093191C">
        <w:rPr>
          <w:b w:val="0"/>
          <w:sz w:val="24"/>
          <w:szCs w:val="24"/>
        </w:rPr>
        <w:t xml:space="preserve">, В. Д. Герами, А. В. Колик, И. Г. Шидловский.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2" w:history="1">
        <w:r w:rsidRPr="0093191C">
          <w:rPr>
            <w:b w:val="0"/>
            <w:sz w:val="24"/>
            <w:szCs w:val="24"/>
          </w:rPr>
          <w:t>https://urait.ru/bcode/517345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3" w:history="1">
        <w:r w:rsidRPr="0093191C">
          <w:rPr>
            <w:b w:val="0"/>
            <w:sz w:val="24"/>
            <w:szCs w:val="24"/>
          </w:rPr>
          <w:t>https://e.lanbook.com/book/364793</w:t>
        </w:r>
      </w:hyperlink>
      <w:r w:rsidRPr="0093191C">
        <w:rPr>
          <w:b w:val="0"/>
          <w:color w:val="FF000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60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93191C">
        <w:rPr>
          <w:b w:val="0"/>
          <w:sz w:val="24"/>
          <w:szCs w:val="24"/>
        </w:rPr>
        <w:t>Верщинин</w:t>
      </w:r>
      <w:proofErr w:type="spellEnd"/>
      <w:r w:rsidRPr="0093191C">
        <w:rPr>
          <w:b w:val="0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4" w:history="1">
        <w:r w:rsidRPr="0093191C">
          <w:rPr>
            <w:b w:val="0"/>
            <w:sz w:val="24"/>
            <w:szCs w:val="24"/>
          </w:rPr>
          <w:t>https://neiros.ru/blog/management/kak-berezhlivoe-proizvodstvo-pomozhet-i-dlya-kakogo-biznesa-podoydet/</w:t>
        </w:r>
      </w:hyperlink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93191C">
        <w:rPr>
          <w:b w:val="0"/>
          <w:sz w:val="24"/>
          <w:szCs w:val="24"/>
        </w:rPr>
        <w:t>КноРус</w:t>
      </w:r>
      <w:proofErr w:type="spellEnd"/>
      <w:r w:rsidRPr="0093191C">
        <w:rPr>
          <w:b w:val="0"/>
          <w:sz w:val="24"/>
          <w:szCs w:val="24"/>
        </w:rPr>
        <w:t xml:space="preserve">, 2021. — 169 с. — ISBN 978-5-406-07898-3. — URL: </w:t>
      </w:r>
      <w:hyperlink r:id="rId15" w:history="1">
        <w:r w:rsidRPr="0093191C">
          <w:rPr>
            <w:b w:val="0"/>
            <w:sz w:val="24"/>
            <w:szCs w:val="24"/>
          </w:rPr>
          <w:t>https://book.ru/book/938341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</w:tabs>
        <w:spacing w:after="160" w:line="264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6" w:history="1">
        <w:r w:rsidRPr="0093191C">
          <w:rPr>
            <w:b w:val="0"/>
            <w:sz w:val="24"/>
            <w:szCs w:val="24"/>
          </w:rPr>
          <w:t>https://www.iprbookshop.ru/139518.html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7" w:history="1">
        <w:r w:rsidRPr="0093191C">
          <w:rPr>
            <w:b w:val="0"/>
            <w:sz w:val="24"/>
            <w:szCs w:val="24"/>
          </w:rPr>
          <w:t>https://urait.ru/bcode/519424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</w:tabs>
        <w:spacing w:after="160" w:line="264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Староверова</w:t>
      </w:r>
      <w:proofErr w:type="spellEnd"/>
      <w:r w:rsidRPr="0093191C">
        <w:rPr>
          <w:b w:val="0"/>
          <w:sz w:val="24"/>
          <w:szCs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93191C">
        <w:rPr>
          <w:b w:val="0"/>
          <w:sz w:val="24"/>
          <w:szCs w:val="24"/>
        </w:rPr>
        <w:t>Староверова</w:t>
      </w:r>
      <w:proofErr w:type="spellEnd"/>
      <w:r w:rsidRPr="0093191C">
        <w:rPr>
          <w:b w:val="0"/>
          <w:sz w:val="24"/>
          <w:szCs w:val="24"/>
        </w:rPr>
        <w:t xml:space="preserve">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8" w:history="1">
        <w:r w:rsidRPr="0093191C">
          <w:rPr>
            <w:b w:val="0"/>
            <w:sz w:val="24"/>
            <w:szCs w:val="24"/>
          </w:rPr>
          <w:t>https://urait.ru/bcode/544921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Шмелёва</w:t>
      </w:r>
      <w:proofErr w:type="spellEnd"/>
      <w:r w:rsidRPr="0093191C">
        <w:rPr>
          <w:b w:val="0"/>
          <w:sz w:val="24"/>
          <w:szCs w:val="24"/>
        </w:rPr>
        <w:t xml:space="preserve">, А.Н. Методы бережливого производства: учебно-методическое пособие / А.Н. </w:t>
      </w:r>
      <w:proofErr w:type="spellStart"/>
      <w:r w:rsidRPr="0093191C">
        <w:rPr>
          <w:b w:val="0"/>
          <w:sz w:val="24"/>
          <w:szCs w:val="24"/>
        </w:rPr>
        <w:t>Шмелёва</w:t>
      </w:r>
      <w:proofErr w:type="spellEnd"/>
      <w:r w:rsidRPr="0093191C">
        <w:rPr>
          <w:b w:val="0"/>
          <w:sz w:val="24"/>
          <w:szCs w:val="24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19" w:history="1">
        <w:r w:rsidRPr="0093191C">
          <w:rPr>
            <w:b w:val="0"/>
            <w:sz w:val="24"/>
            <w:szCs w:val="24"/>
          </w:rPr>
          <w:t>https://e.lanbook.com/book/171543</w:t>
        </w:r>
      </w:hyperlink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0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1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2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306FB2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23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90150"/>
    <w:multiLevelType w:val="hybridMultilevel"/>
    <w:tmpl w:val="206AED88"/>
    <w:lvl w:ilvl="0" w:tplc="2BBC2C0C">
      <w:start w:val="1"/>
      <w:numFmt w:val="decimal"/>
      <w:pStyle w:val="1"/>
      <w:lvlText w:val="%1."/>
      <w:lvlJc w:val="left"/>
      <w:pPr>
        <w:ind w:left="11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B6DE">
      <w:start w:val="1"/>
      <w:numFmt w:val="lowerLetter"/>
      <w:lvlText w:val="%2"/>
      <w:lvlJc w:val="left"/>
      <w:pPr>
        <w:ind w:left="2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07BFA">
      <w:start w:val="1"/>
      <w:numFmt w:val="lowerRoman"/>
      <w:lvlText w:val="%3"/>
      <w:lvlJc w:val="left"/>
      <w:pPr>
        <w:ind w:left="29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2E610">
      <w:start w:val="1"/>
      <w:numFmt w:val="decimal"/>
      <w:lvlText w:val="%4"/>
      <w:lvlJc w:val="left"/>
      <w:pPr>
        <w:ind w:left="3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E6752">
      <w:start w:val="1"/>
      <w:numFmt w:val="lowerLetter"/>
      <w:lvlText w:val="%5"/>
      <w:lvlJc w:val="left"/>
      <w:pPr>
        <w:ind w:left="44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E9058">
      <w:start w:val="1"/>
      <w:numFmt w:val="lowerRoman"/>
      <w:lvlText w:val="%6"/>
      <w:lvlJc w:val="left"/>
      <w:pPr>
        <w:ind w:left="51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DC0020">
      <w:start w:val="1"/>
      <w:numFmt w:val="decimal"/>
      <w:lvlText w:val="%7"/>
      <w:lvlJc w:val="left"/>
      <w:pPr>
        <w:ind w:left="58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A32BA">
      <w:start w:val="1"/>
      <w:numFmt w:val="lowerLetter"/>
      <w:lvlText w:val="%8"/>
      <w:lvlJc w:val="left"/>
      <w:pPr>
        <w:ind w:left="65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2A38E">
      <w:start w:val="1"/>
      <w:numFmt w:val="lowerRoman"/>
      <w:lvlText w:val="%9"/>
      <w:lvlJc w:val="left"/>
      <w:pPr>
        <w:ind w:left="73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6F167A"/>
    <w:multiLevelType w:val="hybridMultilevel"/>
    <w:tmpl w:val="5E16F1F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3183F"/>
    <w:multiLevelType w:val="hybridMultilevel"/>
    <w:tmpl w:val="DD42E638"/>
    <w:lvl w:ilvl="0" w:tplc="A4A4D6B0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3" w15:restartNumberingAfterBreak="0">
    <w:nsid w:val="680E2E1E"/>
    <w:multiLevelType w:val="multilevel"/>
    <w:tmpl w:val="6560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5"/>
  </w:num>
  <w:num w:numId="5">
    <w:abstractNumId w:val="11"/>
  </w:num>
  <w:num w:numId="6">
    <w:abstractNumId w:val="14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 w:numId="15">
    <w:abstractNumId w:val="12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9558E"/>
    <w:rsid w:val="000B2925"/>
    <w:rsid w:val="000B4659"/>
    <w:rsid w:val="000B508D"/>
    <w:rsid w:val="000C5E45"/>
    <w:rsid w:val="000C7848"/>
    <w:rsid w:val="001449AD"/>
    <w:rsid w:val="00176E45"/>
    <w:rsid w:val="00177008"/>
    <w:rsid w:val="00211219"/>
    <w:rsid w:val="00266031"/>
    <w:rsid w:val="002678A0"/>
    <w:rsid w:val="002B5588"/>
    <w:rsid w:val="00306FB2"/>
    <w:rsid w:val="00333952"/>
    <w:rsid w:val="00364EB6"/>
    <w:rsid w:val="003828C6"/>
    <w:rsid w:val="003C36F4"/>
    <w:rsid w:val="003D259A"/>
    <w:rsid w:val="00462A59"/>
    <w:rsid w:val="0047627B"/>
    <w:rsid w:val="004B2A27"/>
    <w:rsid w:val="00567AE7"/>
    <w:rsid w:val="006137B9"/>
    <w:rsid w:val="0064107B"/>
    <w:rsid w:val="006D7FCA"/>
    <w:rsid w:val="006E2CF3"/>
    <w:rsid w:val="006E2E35"/>
    <w:rsid w:val="00720CF9"/>
    <w:rsid w:val="007468F6"/>
    <w:rsid w:val="00777D19"/>
    <w:rsid w:val="00803E4F"/>
    <w:rsid w:val="00815B36"/>
    <w:rsid w:val="00844C33"/>
    <w:rsid w:val="008F63AD"/>
    <w:rsid w:val="0093191C"/>
    <w:rsid w:val="00954DBC"/>
    <w:rsid w:val="009962E0"/>
    <w:rsid w:val="009E4D99"/>
    <w:rsid w:val="00A00D13"/>
    <w:rsid w:val="00A054C4"/>
    <w:rsid w:val="00A3622A"/>
    <w:rsid w:val="00A5013A"/>
    <w:rsid w:val="00AA2C5A"/>
    <w:rsid w:val="00AB5561"/>
    <w:rsid w:val="00AB61E3"/>
    <w:rsid w:val="00AC3441"/>
    <w:rsid w:val="00AC505C"/>
    <w:rsid w:val="00AF0133"/>
    <w:rsid w:val="00AF3944"/>
    <w:rsid w:val="00B47A6F"/>
    <w:rsid w:val="00B75F7A"/>
    <w:rsid w:val="00CB0D46"/>
    <w:rsid w:val="00CC69E7"/>
    <w:rsid w:val="00DB5730"/>
    <w:rsid w:val="00DE1713"/>
    <w:rsid w:val="00E10E6E"/>
    <w:rsid w:val="00E12F29"/>
    <w:rsid w:val="00E26827"/>
    <w:rsid w:val="00E66B32"/>
    <w:rsid w:val="00E83A62"/>
    <w:rsid w:val="00E85DEF"/>
    <w:rsid w:val="00EA2D93"/>
    <w:rsid w:val="00ED64BC"/>
    <w:rsid w:val="00EE2655"/>
    <w:rsid w:val="00EE5301"/>
    <w:rsid w:val="00EF38FF"/>
    <w:rsid w:val="00F17723"/>
    <w:rsid w:val="00F54A1B"/>
    <w:rsid w:val="00F66849"/>
    <w:rsid w:val="00F75489"/>
    <w:rsid w:val="00FA0E41"/>
    <w:rsid w:val="00FA6016"/>
    <w:rsid w:val="00FD522D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191C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styleId="1">
    <w:name w:val="heading 1"/>
    <w:next w:val="a0"/>
    <w:link w:val="10"/>
    <w:uiPriority w:val="9"/>
    <w:unhideWhenUsed/>
    <w:qFormat/>
    <w:rsid w:val="0093191C"/>
    <w:pPr>
      <w:keepNext/>
      <w:keepLines/>
      <w:numPr>
        <w:numId w:val="12"/>
      </w:numPr>
      <w:spacing w:after="45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93191C"/>
    <w:pPr>
      <w:keepNext/>
      <w:keepLines/>
      <w:spacing w:before="40"/>
      <w:outlineLvl w:val="1"/>
    </w:pPr>
    <w:rPr>
      <w:rFonts w:ascii="Calibri Light" w:eastAsia="Times New Roman" w:hAnsi="Calibri Light"/>
      <w:b w:val="0"/>
      <w:color w:val="2F5496"/>
      <w:kern w:val="2"/>
      <w:sz w:val="26"/>
      <w:szCs w:val="26"/>
      <w:lang w:eastAsia="ru-RU"/>
      <w14:ligatures w14:val="standardContextual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9319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qFormat/>
    <w:rsid w:val="0093191C"/>
    <w:pPr>
      <w:keepNext/>
      <w:jc w:val="center"/>
      <w:outlineLvl w:val="3"/>
    </w:pPr>
    <w:rPr>
      <w:rFonts w:ascii="Arial" w:eastAsia="Times New Roman" w:hAnsi="Arial" w:cs="Arial"/>
      <w:bCs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93191C"/>
    <w:pPr>
      <w:keepNext/>
      <w:jc w:val="center"/>
      <w:outlineLvl w:val="4"/>
    </w:pPr>
    <w:rPr>
      <w:rFonts w:ascii="Arial" w:eastAsia="Times New Roman" w:hAnsi="Arial" w:cs="Arial"/>
      <w:b w:val="0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93191C"/>
    <w:pPr>
      <w:spacing w:before="240" w:after="60"/>
      <w:jc w:val="left"/>
      <w:outlineLvl w:val="5"/>
    </w:pPr>
    <w:rPr>
      <w:rFonts w:eastAsia="Times New Roman"/>
      <w:bCs/>
      <w:sz w:val="22"/>
      <w:szCs w:val="22"/>
      <w:lang w:eastAsia="ru-RU"/>
    </w:rPr>
  </w:style>
  <w:style w:type="paragraph" w:styleId="7">
    <w:name w:val="heading 7"/>
    <w:basedOn w:val="a0"/>
    <w:next w:val="a0"/>
    <w:link w:val="70"/>
    <w:qFormat/>
    <w:rsid w:val="0093191C"/>
    <w:pPr>
      <w:spacing w:before="240" w:after="60"/>
      <w:jc w:val="left"/>
      <w:outlineLvl w:val="6"/>
    </w:pPr>
    <w:rPr>
      <w:rFonts w:eastAsia="Times New Roman"/>
      <w:b w:val="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3191C"/>
    <w:pPr>
      <w:spacing w:before="240" w:after="60"/>
      <w:jc w:val="left"/>
      <w:outlineLvl w:val="7"/>
    </w:pPr>
    <w:rPr>
      <w:rFonts w:eastAsia="Times New Roman"/>
      <w:b w:val="0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93191C"/>
    <w:pPr>
      <w:spacing w:before="240" w:after="60"/>
      <w:jc w:val="left"/>
      <w:outlineLvl w:val="8"/>
    </w:pPr>
    <w:rPr>
      <w:rFonts w:ascii="Arial" w:eastAsia="Times New Roman" w:hAnsi="Arial"/>
      <w:b w:val="0"/>
      <w:sz w:val="22"/>
      <w:szCs w:val="22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uiPriority w:val="22"/>
    <w:qFormat/>
    <w:rsid w:val="00EE5301"/>
    <w:rPr>
      <w:b/>
      <w:bCs/>
    </w:rPr>
  </w:style>
  <w:style w:type="character" w:customStyle="1" w:styleId="a5">
    <w:name w:val="Без интервала Знак"/>
    <w:link w:val="a4"/>
    <w:uiPriority w:val="1"/>
    <w:rsid w:val="00EE5301"/>
    <w:rPr>
      <w:rFonts w:ascii="Calibri" w:eastAsia="Calibri" w:hAnsi="Calibri" w:cs="Times New Roman"/>
    </w:rPr>
  </w:style>
  <w:style w:type="paragraph" w:styleId="a7">
    <w:name w:val="List Paragraph"/>
    <w:aliases w:val="Содержание. 2 уровень,подтабл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8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9">
    <w:name w:val="Table Grid"/>
    <w:basedOn w:val="a2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1"/>
    <w:qFormat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uiPriority w:val="1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1"/>
    <w:rsid w:val="006137B9"/>
  </w:style>
  <w:style w:type="paragraph" w:styleId="ac">
    <w:name w:val="Normal (Web)"/>
    <w:basedOn w:val="a0"/>
    <w:uiPriority w:val="99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1">
    <w:name w:val="Заголовок №1"/>
    <w:basedOn w:val="a0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1">
    <w:name w:val="Заголовок №2"/>
    <w:basedOn w:val="a0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d">
    <w:name w:val="Body Text Indent"/>
    <w:basedOn w:val="a0"/>
    <w:link w:val="ae"/>
    <w:unhideWhenUsed/>
    <w:rsid w:val="00E26827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f">
    <w:name w:val="Hyperlink"/>
    <w:basedOn w:val="a1"/>
    <w:uiPriority w:val="99"/>
    <w:rsid w:val="000C5E45"/>
    <w:rPr>
      <w:color w:val="0000FF"/>
      <w:u w:val="single"/>
    </w:rPr>
  </w:style>
  <w:style w:type="paragraph" w:styleId="af0">
    <w:name w:val="footnote text"/>
    <w:basedOn w:val="a0"/>
    <w:link w:val="af1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1"/>
    <w:rsid w:val="002B5588"/>
  </w:style>
  <w:style w:type="paragraph" w:customStyle="1" w:styleId="c76">
    <w:name w:val="c76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1"/>
    <w:rsid w:val="002B5588"/>
  </w:style>
  <w:style w:type="character" w:customStyle="1" w:styleId="c39">
    <w:name w:val="c39"/>
    <w:basedOn w:val="a1"/>
    <w:rsid w:val="002B5588"/>
  </w:style>
  <w:style w:type="character" w:customStyle="1" w:styleId="c33">
    <w:name w:val="c33"/>
    <w:basedOn w:val="a1"/>
    <w:rsid w:val="002B5588"/>
  </w:style>
  <w:style w:type="paragraph" w:customStyle="1" w:styleId="c36">
    <w:name w:val="c36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3191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210">
    <w:name w:val="Заголовок 21"/>
    <w:basedOn w:val="a0"/>
    <w:next w:val="a0"/>
    <w:unhideWhenUsed/>
    <w:qFormat/>
    <w:rsid w:val="0093191C"/>
    <w:pPr>
      <w:keepNext/>
      <w:keepLines/>
      <w:spacing w:before="40" w:line="271" w:lineRule="auto"/>
      <w:ind w:left="730" w:hanging="10"/>
      <w:jc w:val="left"/>
      <w:outlineLvl w:val="1"/>
    </w:pPr>
    <w:rPr>
      <w:rFonts w:ascii="Calibri Light" w:eastAsia="Times New Roman" w:hAnsi="Calibri Light"/>
      <w:b w:val="0"/>
      <w:color w:val="2F5496"/>
      <w:kern w:val="2"/>
      <w:sz w:val="26"/>
      <w:szCs w:val="26"/>
      <w:lang w:eastAsia="ru-RU"/>
      <w14:ligatures w14:val="standardContextual"/>
    </w:rPr>
  </w:style>
  <w:style w:type="paragraph" w:customStyle="1" w:styleId="310">
    <w:name w:val="Заголовок 31"/>
    <w:basedOn w:val="a0"/>
    <w:next w:val="3"/>
    <w:link w:val="30"/>
    <w:uiPriority w:val="1"/>
    <w:unhideWhenUsed/>
    <w:qFormat/>
    <w:rsid w:val="0093191C"/>
    <w:pPr>
      <w:widowControl w:val="0"/>
      <w:ind w:left="101"/>
      <w:jc w:val="left"/>
      <w:outlineLvl w:val="2"/>
    </w:pPr>
    <w:rPr>
      <w:rFonts w:eastAsia="Times New Roman" w:cstheme="minorBidi"/>
      <w:bCs/>
      <w:i/>
      <w:sz w:val="19"/>
      <w:szCs w:val="19"/>
      <w:lang w:val="en-US"/>
    </w:rPr>
  </w:style>
  <w:style w:type="character" w:customStyle="1" w:styleId="40">
    <w:name w:val="Заголовок 4 Знак"/>
    <w:basedOn w:val="a1"/>
    <w:link w:val="4"/>
    <w:rsid w:val="0093191C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93191C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93191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3191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93191C"/>
    <w:rPr>
      <w:rFonts w:ascii="Arial" w:eastAsia="Times New Roman" w:hAnsi="Arial" w:cs="Times New Roman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93191C"/>
  </w:style>
  <w:style w:type="table" w:customStyle="1" w:styleId="13">
    <w:name w:val="Сетка таблицы1"/>
    <w:basedOn w:val="a2"/>
    <w:next w:val="a9"/>
    <w:uiPriority w:val="59"/>
    <w:rsid w:val="00931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10"/>
    <w:uiPriority w:val="1"/>
    <w:rsid w:val="0093191C"/>
    <w:rPr>
      <w:rFonts w:ascii="Times New Roman" w:eastAsia="Times New Roman" w:hAnsi="Times New Roman"/>
      <w:b/>
      <w:bCs/>
      <w:i/>
      <w:sz w:val="19"/>
      <w:szCs w:val="19"/>
      <w:lang w:val="en-US"/>
    </w:rPr>
  </w:style>
  <w:style w:type="paragraph" w:customStyle="1" w:styleId="style89">
    <w:name w:val="style89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220">
    <w:name w:val="fontstyle220"/>
    <w:basedOn w:val="a1"/>
    <w:rsid w:val="0093191C"/>
  </w:style>
  <w:style w:type="paragraph" w:customStyle="1" w:styleId="style17">
    <w:name w:val="style17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185">
    <w:name w:val="fontstyle185"/>
    <w:basedOn w:val="a1"/>
    <w:rsid w:val="0093191C"/>
  </w:style>
  <w:style w:type="paragraph" w:customStyle="1" w:styleId="style66">
    <w:name w:val="style6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189">
    <w:name w:val="fontstyle189"/>
    <w:basedOn w:val="a1"/>
    <w:rsid w:val="0093191C"/>
  </w:style>
  <w:style w:type="paragraph" w:customStyle="1" w:styleId="style14">
    <w:name w:val="style14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18">
    <w:name w:val="style18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90">
    <w:name w:val="style90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33">
    <w:name w:val="style33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82">
    <w:name w:val="style82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1">
    <w:name w:val="style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26">
    <w:name w:val="style2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93191C"/>
    <w:pPr>
      <w:tabs>
        <w:tab w:val="center" w:pos="4677"/>
        <w:tab w:val="right" w:pos="9355"/>
      </w:tabs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2"/>
    <w:uiPriority w:val="99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1"/>
    <w:rsid w:val="0093191C"/>
  </w:style>
  <w:style w:type="paragraph" w:customStyle="1" w:styleId="TableParagraph">
    <w:name w:val="Table Paragraph"/>
    <w:basedOn w:val="a0"/>
    <w:uiPriority w:val="1"/>
    <w:qFormat/>
    <w:rsid w:val="0093191C"/>
    <w:pPr>
      <w:widowControl w:val="0"/>
      <w:jc w:val="left"/>
    </w:pPr>
    <w:rPr>
      <w:rFonts w:ascii="Calibri" w:hAnsi="Calibri"/>
      <w:b w:val="0"/>
      <w:sz w:val="22"/>
      <w:szCs w:val="22"/>
      <w:lang w:val="en-US"/>
    </w:rPr>
  </w:style>
  <w:style w:type="paragraph" w:customStyle="1" w:styleId="c1">
    <w:name w:val="c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3">
    <w:name w:val="c3"/>
    <w:basedOn w:val="a0"/>
    <w:uiPriority w:val="99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7">
    <w:name w:val="c7"/>
    <w:basedOn w:val="a1"/>
    <w:rsid w:val="0093191C"/>
  </w:style>
  <w:style w:type="character" w:customStyle="1" w:styleId="c8">
    <w:name w:val="c8"/>
    <w:basedOn w:val="a1"/>
    <w:rsid w:val="0093191C"/>
  </w:style>
  <w:style w:type="character" w:customStyle="1" w:styleId="apple-converted-space">
    <w:name w:val="apple-converted-space"/>
    <w:basedOn w:val="a1"/>
    <w:rsid w:val="0093191C"/>
  </w:style>
  <w:style w:type="character" w:customStyle="1" w:styleId="c0">
    <w:name w:val="c0"/>
    <w:basedOn w:val="a1"/>
    <w:rsid w:val="0093191C"/>
  </w:style>
  <w:style w:type="character" w:customStyle="1" w:styleId="c4">
    <w:name w:val="c4"/>
    <w:basedOn w:val="a1"/>
    <w:rsid w:val="0093191C"/>
  </w:style>
  <w:style w:type="table" w:customStyle="1" w:styleId="TableNormal">
    <w:name w:val="Table Normal"/>
    <w:uiPriority w:val="2"/>
    <w:semiHidden/>
    <w:qFormat/>
    <w:rsid w:val="0093191C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Текст выноски1"/>
    <w:basedOn w:val="a0"/>
    <w:next w:val="af5"/>
    <w:link w:val="af6"/>
    <w:uiPriority w:val="99"/>
    <w:semiHidden/>
    <w:unhideWhenUsed/>
    <w:rsid w:val="0093191C"/>
    <w:pPr>
      <w:jc w:val="left"/>
    </w:pPr>
    <w:rPr>
      <w:rFonts w:ascii="Segoe UI" w:eastAsiaTheme="minorHAnsi" w:hAnsi="Segoe UI" w:cs="Segoe UI"/>
      <w:b w:val="0"/>
      <w:sz w:val="18"/>
      <w:szCs w:val="18"/>
    </w:rPr>
  </w:style>
  <w:style w:type="character" w:customStyle="1" w:styleId="af6">
    <w:name w:val="Текст выноски Знак"/>
    <w:basedOn w:val="a1"/>
    <w:link w:val="14"/>
    <w:uiPriority w:val="99"/>
    <w:semiHidden/>
    <w:rsid w:val="0093191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93191C"/>
    <w:rPr>
      <w:rFonts w:ascii="Calibri Light" w:eastAsia="Times New Roman" w:hAnsi="Calibri Light" w:cs="Times New Roman"/>
      <w:color w:val="2F5496"/>
      <w:kern w:val="2"/>
      <w:sz w:val="26"/>
      <w:szCs w:val="26"/>
      <w:lang w:eastAsia="ru-RU"/>
      <w14:ligatures w14:val="standardContextual"/>
    </w:rPr>
  </w:style>
  <w:style w:type="paragraph" w:customStyle="1" w:styleId="ConsPlusNormal">
    <w:name w:val="ConsPlusNormal"/>
    <w:qFormat/>
    <w:rsid w:val="00931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3191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Абзац списка Знак"/>
    <w:aliases w:val="Содержание. 2 уровень Знак,подтабл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basedOn w:val="a1"/>
    <w:link w:val="a7"/>
    <w:uiPriority w:val="34"/>
    <w:qFormat/>
    <w:rsid w:val="0093191C"/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9319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Содержимое таблицы"/>
    <w:basedOn w:val="a0"/>
    <w:rsid w:val="0093191C"/>
    <w:pPr>
      <w:suppressLineNumbers/>
      <w:jc w:val="left"/>
    </w:pPr>
    <w:rPr>
      <w:rFonts w:eastAsia="Times New Roman"/>
      <w:b w:val="0"/>
      <w:sz w:val="24"/>
      <w:szCs w:val="24"/>
      <w:lang w:eastAsia="ar-SA"/>
    </w:rPr>
  </w:style>
  <w:style w:type="paragraph" w:styleId="af8">
    <w:name w:val="Plain Text"/>
    <w:aliases w:val="Текст Знак Знак Знак Знак,Текст Знак Знак Знак"/>
    <w:basedOn w:val="a0"/>
    <w:link w:val="af9"/>
    <w:rsid w:val="0093191C"/>
    <w:pPr>
      <w:jc w:val="left"/>
    </w:pPr>
    <w:rPr>
      <w:rFonts w:ascii="Courier New" w:eastAsia="Times New Roman" w:hAnsi="Courier New"/>
      <w:b w:val="0"/>
      <w:sz w:val="20"/>
      <w:szCs w:val="24"/>
      <w:lang w:eastAsia="ru-RU"/>
    </w:rPr>
  </w:style>
  <w:style w:type="character" w:customStyle="1" w:styleId="af9">
    <w:name w:val="Текст Знак"/>
    <w:aliases w:val="Текст Знак Знак Знак Знак Знак,Текст Знак Знак Знак Знак1"/>
    <w:basedOn w:val="a1"/>
    <w:link w:val="af8"/>
    <w:rsid w:val="0093191C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22">
    <w:name w:val="Body Text Indent 2"/>
    <w:basedOn w:val="a0"/>
    <w:link w:val="23"/>
    <w:rsid w:val="0093191C"/>
    <w:pPr>
      <w:ind w:firstLine="708"/>
    </w:pPr>
    <w:rPr>
      <w:rFonts w:eastAsia="Times New Roman"/>
      <w:b w:val="0"/>
      <w:color w:val="000000"/>
      <w:position w:val="2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93191C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character" w:styleId="afa">
    <w:name w:val="footnote reference"/>
    <w:rsid w:val="0093191C"/>
    <w:rPr>
      <w:vertAlign w:val="superscript"/>
    </w:rPr>
  </w:style>
  <w:style w:type="paragraph" w:styleId="24">
    <w:name w:val="Body Text 2"/>
    <w:basedOn w:val="a0"/>
    <w:link w:val="25"/>
    <w:rsid w:val="0093191C"/>
    <w:pPr>
      <w:spacing w:after="120" w:line="480" w:lineRule="auto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93191C"/>
    <w:pPr>
      <w:spacing w:after="120"/>
      <w:jc w:val="left"/>
    </w:pPr>
    <w:rPr>
      <w:rFonts w:eastAsia="Times New Roman"/>
      <w:b w:val="0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9319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header"/>
    <w:basedOn w:val="a0"/>
    <w:link w:val="afc"/>
    <w:rsid w:val="0093191C"/>
    <w:pPr>
      <w:tabs>
        <w:tab w:val="center" w:pos="4677"/>
        <w:tab w:val="right" w:pos="9355"/>
      </w:tabs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afc">
    <w:name w:val="Верхний колонтитул Знак"/>
    <w:basedOn w:val="a1"/>
    <w:link w:val="afb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Символ сноски"/>
    <w:rsid w:val="0093191C"/>
    <w:rPr>
      <w:vertAlign w:val="superscript"/>
    </w:rPr>
  </w:style>
  <w:style w:type="character" w:customStyle="1" w:styleId="WW8Num2z0">
    <w:name w:val="WW8Num2z0"/>
    <w:rsid w:val="0093191C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93191C"/>
    <w:pPr>
      <w:spacing w:before="100" w:beforeAutospacing="1" w:after="115"/>
      <w:jc w:val="left"/>
    </w:pPr>
    <w:rPr>
      <w:rFonts w:eastAsia="Times New Roman"/>
      <w:b w:val="0"/>
      <w:color w:val="000000"/>
      <w:sz w:val="24"/>
      <w:szCs w:val="24"/>
      <w:lang w:eastAsia="ru-RU"/>
    </w:rPr>
  </w:style>
  <w:style w:type="paragraph" w:styleId="afe">
    <w:name w:val="Title"/>
    <w:basedOn w:val="a0"/>
    <w:link w:val="aff"/>
    <w:uiPriority w:val="99"/>
    <w:qFormat/>
    <w:rsid w:val="0093191C"/>
    <w:pPr>
      <w:jc w:val="center"/>
    </w:pPr>
    <w:rPr>
      <w:rFonts w:eastAsia="Times New Roman"/>
      <w:bCs/>
      <w:szCs w:val="24"/>
      <w:lang w:eastAsia="ru-RU"/>
    </w:rPr>
  </w:style>
  <w:style w:type="character" w:customStyle="1" w:styleId="aff">
    <w:name w:val="Название Знак"/>
    <w:basedOn w:val="a1"/>
    <w:link w:val="afe"/>
    <w:uiPriority w:val="99"/>
    <w:rsid w:val="009319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f0">
    <w:name w:val="line number"/>
    <w:basedOn w:val="a1"/>
    <w:rsid w:val="0093191C"/>
  </w:style>
  <w:style w:type="paragraph" w:styleId="34">
    <w:name w:val="Body Text Indent 3"/>
    <w:basedOn w:val="a0"/>
    <w:link w:val="35"/>
    <w:rsid w:val="0093191C"/>
    <w:pPr>
      <w:spacing w:after="120"/>
      <w:ind w:left="283"/>
      <w:jc w:val="left"/>
    </w:pPr>
    <w:rPr>
      <w:rFonts w:eastAsia="Times New Roman"/>
      <w:b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9319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6">
    <w:name w:val="Знак2 Знак Знак Знак"/>
    <w:basedOn w:val="a0"/>
    <w:rsid w:val="0093191C"/>
    <w:pPr>
      <w:spacing w:after="160" w:line="240" w:lineRule="exact"/>
      <w:jc w:val="left"/>
    </w:pPr>
    <w:rPr>
      <w:rFonts w:ascii="Verdana" w:eastAsia="Times New Roman" w:hAnsi="Verdana" w:cs="Verdana"/>
      <w:b w:val="0"/>
      <w:sz w:val="20"/>
      <w:szCs w:val="20"/>
      <w:lang w:val="en-US"/>
    </w:rPr>
  </w:style>
  <w:style w:type="paragraph" w:customStyle="1" w:styleId="15">
    <w:name w:val="Текст1"/>
    <w:basedOn w:val="a0"/>
    <w:rsid w:val="0093191C"/>
    <w:pPr>
      <w:widowControl w:val="0"/>
      <w:suppressAutoHyphens/>
      <w:jc w:val="left"/>
    </w:pPr>
    <w:rPr>
      <w:rFonts w:ascii="Courier New" w:eastAsia="Lucida Sans Unicode" w:hAnsi="Courier New" w:cs="Courier New"/>
      <w:b w:val="0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b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93191C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6">
    <w:name w:val="Table Grid 1"/>
    <w:basedOn w:val="a2"/>
    <w:rsid w:val="0093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0"/>
    <w:rsid w:val="0093191C"/>
    <w:pPr>
      <w:ind w:left="566" w:hanging="283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28">
    <w:name w:val="Знак2"/>
    <w:basedOn w:val="a0"/>
    <w:rsid w:val="0093191C"/>
    <w:pPr>
      <w:tabs>
        <w:tab w:val="left" w:pos="708"/>
      </w:tabs>
      <w:spacing w:after="160" w:line="240" w:lineRule="exact"/>
      <w:jc w:val="left"/>
    </w:pPr>
    <w:rPr>
      <w:rFonts w:ascii="Verdana" w:eastAsia="Times New Roman" w:hAnsi="Verdana" w:cs="Verdana"/>
      <w:b w:val="0"/>
      <w:sz w:val="20"/>
      <w:szCs w:val="20"/>
      <w:lang w:val="en-US"/>
    </w:rPr>
  </w:style>
  <w:style w:type="paragraph" w:styleId="aff1">
    <w:name w:val="List"/>
    <w:basedOn w:val="a0"/>
    <w:rsid w:val="0093191C"/>
    <w:pPr>
      <w:ind w:left="283" w:hanging="283"/>
      <w:contextualSpacing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93191C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styleId="29">
    <w:name w:val="toc 2"/>
    <w:basedOn w:val="a0"/>
    <w:next w:val="a0"/>
    <w:autoRedefine/>
    <w:uiPriority w:val="1"/>
    <w:unhideWhenUsed/>
    <w:qFormat/>
    <w:rsid w:val="0093191C"/>
    <w:pPr>
      <w:tabs>
        <w:tab w:val="right" w:leader="dot" w:pos="9344"/>
      </w:tabs>
      <w:spacing w:after="100"/>
      <w:ind w:left="240"/>
    </w:pPr>
    <w:rPr>
      <w:rFonts w:eastAsia="Times New Roman"/>
      <w:b w:val="0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1"/>
    <w:unhideWhenUsed/>
    <w:qFormat/>
    <w:rsid w:val="0093191C"/>
    <w:pPr>
      <w:tabs>
        <w:tab w:val="right" w:leader="dot" w:pos="9344"/>
      </w:tabs>
      <w:spacing w:after="100"/>
    </w:pPr>
    <w:rPr>
      <w:rFonts w:eastAsia="Times New Roman"/>
      <w:noProof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unhideWhenUsed/>
    <w:rsid w:val="0093191C"/>
    <w:pPr>
      <w:spacing w:after="100"/>
      <w:ind w:left="480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9">
    <w:name w:val="Стиль1"/>
    <w:basedOn w:val="a0"/>
    <w:link w:val="1a"/>
    <w:qFormat/>
    <w:rsid w:val="0093191C"/>
    <w:pPr>
      <w:jc w:val="center"/>
    </w:pPr>
    <w:rPr>
      <w:rFonts w:eastAsia="Times New Roman"/>
      <w:b w:val="0"/>
      <w:sz w:val="24"/>
      <w:szCs w:val="24"/>
      <w:lang w:eastAsia="ru-RU"/>
    </w:rPr>
  </w:style>
  <w:style w:type="paragraph" w:customStyle="1" w:styleId="2a">
    <w:name w:val="Стиль2"/>
    <w:basedOn w:val="a0"/>
    <w:link w:val="2b"/>
    <w:qFormat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right"/>
    </w:pPr>
    <w:rPr>
      <w:rFonts w:eastAsia="Times New Roman"/>
      <w:i/>
      <w:sz w:val="24"/>
      <w:szCs w:val="24"/>
      <w:lang w:eastAsia="ru-RU"/>
    </w:rPr>
  </w:style>
  <w:style w:type="character" w:customStyle="1" w:styleId="1a">
    <w:name w:val="Стиль1 Знак"/>
    <w:basedOn w:val="a1"/>
    <w:link w:val="19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93191C"/>
    <w:pPr>
      <w:spacing w:after="120" w:line="480" w:lineRule="auto"/>
      <w:jc w:val="left"/>
    </w:pPr>
    <w:rPr>
      <w:rFonts w:eastAsia="Times New Roman"/>
      <w:b w:val="0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93191C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ff2">
    <w:name w:val="Subtitle"/>
    <w:basedOn w:val="a0"/>
    <w:link w:val="aff3"/>
    <w:qFormat/>
    <w:rsid w:val="0093191C"/>
    <w:pPr>
      <w:jc w:val="center"/>
    </w:pPr>
    <w:rPr>
      <w:rFonts w:eastAsia="Times New Roman"/>
      <w:b w:val="0"/>
      <w:sz w:val="24"/>
      <w:szCs w:val="20"/>
      <w:lang w:eastAsia="ru-RU"/>
    </w:rPr>
  </w:style>
  <w:style w:type="character" w:customStyle="1" w:styleId="aff3">
    <w:name w:val="Подзаголовок Знак"/>
    <w:basedOn w:val="a1"/>
    <w:link w:val="aff2"/>
    <w:rsid w:val="009319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</w:pPr>
    <w:rPr>
      <w:rFonts w:eastAsia="Times New Roman"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93191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931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rFonts w:eastAsia="Times New Roman"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rsid w:val="009319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93191C"/>
    <w:pPr>
      <w:jc w:val="center"/>
    </w:pPr>
    <w:rPr>
      <w:rFonts w:eastAsia="MS Mincho"/>
      <w:b w:val="0"/>
      <w:sz w:val="24"/>
      <w:szCs w:val="24"/>
      <w:lang w:eastAsia="ru-RU"/>
    </w:rPr>
  </w:style>
  <w:style w:type="character" w:customStyle="1" w:styleId="52">
    <w:name w:val="Стиль5 Знак"/>
    <w:basedOn w:val="a1"/>
    <w:link w:val="51"/>
    <w:rsid w:val="0093191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93191C"/>
    <w:rPr>
      <w:i/>
      <w:iCs/>
    </w:rPr>
  </w:style>
  <w:style w:type="paragraph" w:customStyle="1" w:styleId="110">
    <w:name w:val="1Стиль1"/>
    <w:basedOn w:val="a0"/>
    <w:rsid w:val="0093191C"/>
    <w:pPr>
      <w:ind w:firstLine="709"/>
    </w:pPr>
    <w:rPr>
      <w:rFonts w:ascii="Arial" w:eastAsia="Times New Roman" w:hAnsi="Arial"/>
      <w:b w:val="0"/>
      <w:sz w:val="24"/>
      <w:szCs w:val="20"/>
      <w:lang w:eastAsia="ru-RU"/>
    </w:rPr>
  </w:style>
  <w:style w:type="character" w:customStyle="1" w:styleId="aff5">
    <w:name w:val="А_основной Знак"/>
    <w:link w:val="aff6"/>
    <w:locked/>
    <w:rsid w:val="0093191C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93191C"/>
    <w:pPr>
      <w:spacing w:line="360" w:lineRule="auto"/>
      <w:ind w:firstLine="454"/>
    </w:pPr>
    <w:rPr>
      <w:rFonts w:ascii="Calibri" w:hAnsi="Calibri" w:cstheme="minorBidi"/>
      <w:b w:val="0"/>
    </w:rPr>
  </w:style>
  <w:style w:type="numbering" w:customStyle="1" w:styleId="List9">
    <w:name w:val="List 9"/>
    <w:basedOn w:val="a3"/>
    <w:rsid w:val="0093191C"/>
    <w:pPr>
      <w:numPr>
        <w:numId w:val="13"/>
      </w:numPr>
    </w:pPr>
  </w:style>
  <w:style w:type="paragraph" w:customStyle="1" w:styleId="Style35">
    <w:name w:val="Style35"/>
    <w:basedOn w:val="a0"/>
    <w:uiPriority w:val="99"/>
    <w:rsid w:val="0093191C"/>
    <w:pPr>
      <w:widowControl w:val="0"/>
      <w:autoSpaceDE w:val="0"/>
      <w:autoSpaceDN w:val="0"/>
      <w:adjustRightInd w:val="0"/>
      <w:spacing w:after="200" w:line="278" w:lineRule="exact"/>
      <w:jc w:val="left"/>
    </w:pPr>
    <w:rPr>
      <w:rFonts w:ascii="Calibri" w:eastAsia="Times New Roman" w:hAnsi="Calibri"/>
      <w:b w:val="0"/>
      <w:sz w:val="22"/>
      <w:szCs w:val="22"/>
      <w:lang w:eastAsia="ru-RU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93191C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93191C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93191C"/>
    <w:pPr>
      <w:numPr>
        <w:numId w:val="14"/>
      </w:numPr>
      <w:suppressAutoHyphens/>
      <w:spacing w:line="360" w:lineRule="auto"/>
    </w:pPr>
    <w:rPr>
      <w:rFonts w:eastAsiaTheme="minorHAnsi"/>
      <w:b w:val="0"/>
      <w:szCs w:val="22"/>
      <w:u w:color="000000"/>
      <w:bdr w:val="none" w:sz="0" w:space="0" w:color="auto" w:frame="1"/>
    </w:rPr>
  </w:style>
  <w:style w:type="character" w:customStyle="1" w:styleId="bold-text">
    <w:name w:val="bold-text"/>
    <w:basedOn w:val="a1"/>
    <w:rsid w:val="0093191C"/>
  </w:style>
  <w:style w:type="character" w:customStyle="1" w:styleId="status-sale">
    <w:name w:val="status-sale"/>
    <w:basedOn w:val="a1"/>
    <w:rsid w:val="0093191C"/>
  </w:style>
  <w:style w:type="paragraph" w:customStyle="1" w:styleId="ConsPlusTitle">
    <w:name w:val="ConsPlusTitle"/>
    <w:rsid w:val="00931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aff8">
    <w:name w:val="Основной текст_"/>
    <w:basedOn w:val="a1"/>
    <w:link w:val="1c"/>
    <w:rsid w:val="0093191C"/>
    <w:rPr>
      <w:rFonts w:ascii="Times New Roman" w:eastAsia="Times New Roman" w:hAnsi="Times New Roman" w:cs="Times New Roman"/>
      <w:sz w:val="28"/>
      <w:szCs w:val="28"/>
    </w:rPr>
  </w:style>
  <w:style w:type="paragraph" w:customStyle="1" w:styleId="1c">
    <w:name w:val="Основной текст1"/>
    <w:basedOn w:val="a0"/>
    <w:link w:val="aff8"/>
    <w:rsid w:val="0093191C"/>
    <w:pPr>
      <w:widowControl w:val="0"/>
      <w:spacing w:line="259" w:lineRule="auto"/>
      <w:ind w:firstLine="400"/>
      <w:jc w:val="left"/>
    </w:pPr>
    <w:rPr>
      <w:rFonts w:eastAsia="Times New Roman"/>
      <w:b w:val="0"/>
    </w:rPr>
  </w:style>
  <w:style w:type="character" w:customStyle="1" w:styleId="aff9">
    <w:name w:val="Другое_"/>
    <w:basedOn w:val="a1"/>
    <w:link w:val="affa"/>
    <w:rsid w:val="0093191C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93191C"/>
    <w:pPr>
      <w:widowControl w:val="0"/>
      <w:spacing w:line="259" w:lineRule="auto"/>
      <w:ind w:firstLine="400"/>
      <w:jc w:val="left"/>
    </w:pPr>
    <w:rPr>
      <w:rFonts w:eastAsia="Times New Roman"/>
      <w:b w:val="0"/>
    </w:rPr>
  </w:style>
  <w:style w:type="table" w:customStyle="1" w:styleId="111">
    <w:name w:val="Сетка таблицы11"/>
    <w:basedOn w:val="a2"/>
    <w:next w:val="a9"/>
    <w:uiPriority w:val="59"/>
    <w:rsid w:val="0093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9">
    <w:name w:val="c9"/>
    <w:basedOn w:val="a1"/>
    <w:rsid w:val="0093191C"/>
  </w:style>
  <w:style w:type="character" w:customStyle="1" w:styleId="media-material-detail-filetext">
    <w:name w:val="media-material-detail-file__text"/>
    <w:basedOn w:val="a1"/>
    <w:rsid w:val="0093191C"/>
  </w:style>
  <w:style w:type="character" w:customStyle="1" w:styleId="split-controltext">
    <w:name w:val="split-control__text"/>
    <w:basedOn w:val="a1"/>
    <w:rsid w:val="0093191C"/>
  </w:style>
  <w:style w:type="paragraph" w:customStyle="1" w:styleId="1d">
    <w:name w:val="Дата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31">
    <w:name w:val="Заголовок 3 Знак1"/>
    <w:basedOn w:val="a1"/>
    <w:link w:val="3"/>
    <w:uiPriority w:val="9"/>
    <w:semiHidden/>
    <w:rsid w:val="0093191C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</w:rPr>
  </w:style>
  <w:style w:type="paragraph" w:styleId="af5">
    <w:name w:val="Balloon Text"/>
    <w:basedOn w:val="a0"/>
    <w:link w:val="1e"/>
    <w:uiPriority w:val="99"/>
    <w:semiHidden/>
    <w:unhideWhenUsed/>
    <w:rsid w:val="0093191C"/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1"/>
    <w:link w:val="af5"/>
    <w:uiPriority w:val="99"/>
    <w:semiHidden/>
    <w:rsid w:val="0093191C"/>
    <w:rPr>
      <w:rFonts w:ascii="Segoe UI" w:eastAsia="Calibri" w:hAnsi="Segoe UI" w:cs="Segoe UI"/>
      <w:b/>
      <w:sz w:val="18"/>
      <w:szCs w:val="18"/>
    </w:rPr>
  </w:style>
  <w:style w:type="character" w:customStyle="1" w:styleId="212">
    <w:name w:val="Заголовок 2 Знак1"/>
    <w:basedOn w:val="a1"/>
    <w:link w:val="2"/>
    <w:uiPriority w:val="9"/>
    <w:semiHidden/>
    <w:rsid w:val="009319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69254" TargetMode="External"/><Relationship Id="rId13" Type="http://schemas.openxmlformats.org/officeDocument/2006/relationships/hyperlink" Target="https://e.lanbook.com/book/364793" TargetMode="External"/><Relationship Id="rId18" Type="http://schemas.openxmlformats.org/officeDocument/2006/relationships/hyperlink" Target="https://urait.ru/bcode/54492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poved.ru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urait.ru/bcode/517345" TargetMode="External"/><Relationship Id="rId17" Type="http://schemas.openxmlformats.org/officeDocument/2006/relationships/hyperlink" Target="https://urait.ru/bcode/51942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39518.html" TargetMode="External"/><Relationship Id="rId20" Type="http://schemas.openxmlformats.org/officeDocument/2006/relationships/hyperlink" Target="http://www.mnr.gov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e.lanbook.com/book/13225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ook.ru/book/938341" TargetMode="External"/><Relationship Id="rId23" Type="http://schemas.openxmlformats.org/officeDocument/2006/relationships/hyperlink" Target="http://nuclearwaste.report.ru/" TargetMode="External"/><Relationship Id="rId10" Type="http://schemas.openxmlformats.org/officeDocument/2006/relationships/hyperlink" Target="https://gostassistent.ru/doc/7cfeecc4-ac82-4555-af8f-7e0394244343" TargetMode="External"/><Relationship Id="rId19" Type="http://schemas.openxmlformats.org/officeDocument/2006/relationships/hyperlink" Target="https://e.lanbook.com/book/1715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tassistent.ru/doc/9bdeb20e-11f9-4ed2-9e1f-031cbccc3081" TargetMode="External"/><Relationship Id="rId14" Type="http://schemas.openxmlformats.org/officeDocument/2006/relationships/hyperlink" Target="https://neiros.ru/blog/management/kak-berezhlivoe-proizvodstvo-pomozhet-i-dlya-kakogo-biznesa-podoydet/" TargetMode="External"/><Relationship Id="rId22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B1C19-4D8D-4410-A75F-E211F690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64</Pages>
  <Words>19472</Words>
  <Characters>110991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Айшат</cp:lastModifiedBy>
  <cp:revision>13</cp:revision>
  <dcterms:created xsi:type="dcterms:W3CDTF">2026-01-29T06:38:00Z</dcterms:created>
  <dcterms:modified xsi:type="dcterms:W3CDTF">2026-01-29T07:44:00Z</dcterms:modified>
</cp:coreProperties>
</file>